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65" w:rsidRDefault="00B72165" w:rsidP="00B72165">
      <w:pPr>
        <w:pStyle w:val="ConsNonformat"/>
        <w:rPr>
          <w:rFonts w:ascii="Times New Roman" w:hAnsi="Times New Roman"/>
          <w:b/>
          <w:color w:val="000000" w:themeColor="text1"/>
          <w:sz w:val="28"/>
          <w:szCs w:val="28"/>
        </w:rPr>
      </w:pPr>
      <w:r>
        <w:rPr>
          <w:rFonts w:ascii="Times New Roman" w:hAnsi="Times New Roman"/>
          <w:b/>
          <w:color w:val="000000" w:themeColor="text1"/>
          <w:sz w:val="28"/>
          <w:szCs w:val="28"/>
        </w:rPr>
        <w:t>АДМИНИСТРАЦИЯ НЕДВИГОВСКОГО СЕЛЬСКОГО ПОСЕЛЕНИЯ</w:t>
      </w:r>
    </w:p>
    <w:p w:rsidR="00B72165" w:rsidRDefault="00B72165" w:rsidP="00B72165">
      <w:pPr>
        <w:pStyle w:val="ConsNonformat"/>
        <w:jc w:val="center"/>
        <w:rPr>
          <w:rFonts w:ascii="Times New Roman" w:hAnsi="Times New Roman"/>
          <w:b/>
          <w:color w:val="000000" w:themeColor="text1"/>
          <w:sz w:val="24"/>
        </w:rPr>
      </w:pP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B72165" w:rsidTr="0000658C">
        <w:trPr>
          <w:trHeight w:val="100"/>
        </w:trPr>
        <w:tc>
          <w:tcPr>
            <w:tcW w:w="9360" w:type="dxa"/>
            <w:tcBorders>
              <w:top w:val="thinThickSmallGap" w:sz="24" w:space="0" w:color="auto"/>
              <w:left w:val="nil"/>
              <w:bottom w:val="nil"/>
              <w:right w:val="nil"/>
            </w:tcBorders>
            <w:hideMark/>
          </w:tcPr>
          <w:p w:rsidR="00B72165" w:rsidRPr="00BA13A3" w:rsidRDefault="00B72165" w:rsidP="00BA13A3">
            <w:pPr>
              <w:pStyle w:val="ConsNonformat"/>
              <w:tabs>
                <w:tab w:val="left" w:pos="570"/>
              </w:tabs>
              <w:spacing w:line="276" w:lineRule="auto"/>
              <w:jc w:val="center"/>
              <w:rPr>
                <w:rFonts w:ascii="Times New Roman" w:hAnsi="Times New Roman"/>
                <w:b/>
                <w:color w:val="000000" w:themeColor="text1"/>
                <w:sz w:val="28"/>
                <w:szCs w:val="28"/>
              </w:rPr>
            </w:pPr>
            <w:bookmarkStart w:id="0" w:name="_GoBack"/>
            <w:bookmarkEnd w:id="0"/>
          </w:p>
        </w:tc>
      </w:tr>
    </w:tbl>
    <w:p w:rsidR="00B72165" w:rsidRDefault="00B72165" w:rsidP="00B72165">
      <w:pPr>
        <w:pStyle w:val="ConsNonformat"/>
        <w:jc w:val="center"/>
        <w:rPr>
          <w:rFonts w:ascii="Times New Roman" w:hAnsi="Times New Roman"/>
          <w:b/>
          <w:color w:val="000000" w:themeColor="text1"/>
          <w:sz w:val="28"/>
          <w:szCs w:val="28"/>
        </w:rPr>
      </w:pPr>
      <w:r>
        <w:rPr>
          <w:rFonts w:ascii="Times New Roman" w:hAnsi="Times New Roman"/>
          <w:b/>
          <w:color w:val="000000" w:themeColor="text1"/>
          <w:sz w:val="28"/>
          <w:szCs w:val="28"/>
        </w:rPr>
        <w:t>ПОСТАНОВЛЕНИЕ</w:t>
      </w:r>
    </w:p>
    <w:p w:rsidR="00B72165" w:rsidRPr="00E73B69" w:rsidRDefault="00B72165" w:rsidP="00B72165">
      <w:pPr>
        <w:rPr>
          <w:rFonts w:ascii="Times New Roman" w:eastAsiaTheme="minorEastAsia" w:hAnsi="Times New Roman" w:cs="Times New Roman"/>
          <w:sz w:val="28"/>
          <w:szCs w:val="28"/>
          <w:lang w:eastAsia="ru-RU"/>
        </w:rPr>
      </w:pPr>
    </w:p>
    <w:p w:rsidR="00B72165" w:rsidRDefault="00FA392D" w:rsidP="00B72165">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14 февраля</w:t>
      </w:r>
      <w:r w:rsidR="00B72165">
        <w:rPr>
          <w:rFonts w:ascii="Times New Roman" w:eastAsiaTheme="minorEastAsia" w:hAnsi="Times New Roman" w:cs="Times New Roman"/>
          <w:sz w:val="28"/>
          <w:szCs w:val="28"/>
          <w:lang w:eastAsia="ru-RU"/>
        </w:rPr>
        <w:t xml:space="preserve"> 2025</w:t>
      </w:r>
      <w:r w:rsidR="00B72165" w:rsidRPr="00E73B69">
        <w:rPr>
          <w:rFonts w:ascii="Times New Roman" w:eastAsiaTheme="minorEastAsia" w:hAnsi="Times New Roman" w:cs="Times New Roman"/>
          <w:sz w:val="28"/>
          <w:szCs w:val="28"/>
          <w:lang w:eastAsia="ru-RU"/>
        </w:rPr>
        <w:t xml:space="preserve"> года      </w:t>
      </w:r>
      <w:r w:rsidR="00B72165">
        <w:rPr>
          <w:rFonts w:ascii="Times New Roman" w:eastAsiaTheme="minorEastAsia" w:hAnsi="Times New Roman" w:cs="Times New Roman"/>
          <w:sz w:val="28"/>
          <w:szCs w:val="28"/>
          <w:lang w:eastAsia="ru-RU"/>
        </w:rPr>
        <w:t xml:space="preserve">                     </w:t>
      </w:r>
      <w:r w:rsidR="00B72165" w:rsidRPr="00E73B6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10</w:t>
      </w:r>
      <w:r w:rsidR="00BA13A3">
        <w:rPr>
          <w:rFonts w:ascii="Times New Roman" w:eastAsiaTheme="minorEastAsia" w:hAnsi="Times New Roman" w:cs="Times New Roman"/>
          <w:sz w:val="28"/>
          <w:szCs w:val="28"/>
          <w:lang w:eastAsia="ru-RU"/>
        </w:rPr>
        <w:t xml:space="preserve"> </w:t>
      </w:r>
      <w:r w:rsidR="00B72165">
        <w:rPr>
          <w:rFonts w:ascii="Times New Roman" w:eastAsiaTheme="minorEastAsia" w:hAnsi="Times New Roman" w:cs="Times New Roman"/>
          <w:sz w:val="28"/>
          <w:szCs w:val="28"/>
          <w:lang w:eastAsia="ru-RU"/>
        </w:rPr>
        <w:t xml:space="preserve"> </w:t>
      </w:r>
      <w:r w:rsidR="00B72165" w:rsidRPr="00E73B69">
        <w:rPr>
          <w:rFonts w:ascii="Times New Roman" w:eastAsiaTheme="minorEastAsia" w:hAnsi="Times New Roman" w:cs="Times New Roman"/>
          <w:sz w:val="28"/>
          <w:szCs w:val="28"/>
          <w:lang w:eastAsia="ru-RU"/>
        </w:rPr>
        <w:t xml:space="preserve"> </w:t>
      </w:r>
      <w:r w:rsidR="00B72165">
        <w:rPr>
          <w:rFonts w:ascii="Times New Roman" w:eastAsiaTheme="minorEastAsia" w:hAnsi="Times New Roman" w:cs="Times New Roman"/>
          <w:sz w:val="28"/>
          <w:szCs w:val="28"/>
          <w:lang w:eastAsia="ru-RU"/>
        </w:rPr>
        <w:t xml:space="preserve">      </w:t>
      </w:r>
      <w:r w:rsidR="00B72165" w:rsidRPr="00E73B69">
        <w:rPr>
          <w:rFonts w:ascii="Times New Roman" w:eastAsiaTheme="minorEastAsia" w:hAnsi="Times New Roman" w:cs="Times New Roman"/>
          <w:sz w:val="28"/>
          <w:szCs w:val="28"/>
          <w:lang w:eastAsia="ru-RU"/>
        </w:rPr>
        <w:t xml:space="preserve">                      х. Недвиговка</w:t>
      </w:r>
    </w:p>
    <w:p w:rsidR="00B72165" w:rsidRPr="00B72165" w:rsidRDefault="00C22CAF" w:rsidP="00B72165">
      <w:pPr>
        <w:spacing w:after="0" w:line="240" w:lineRule="auto"/>
        <w:ind w:right="3685"/>
        <w:jc w:val="both"/>
        <w:rPr>
          <w:rFonts w:ascii="Times New Roman" w:eastAsia="Times New Roman CYR" w:hAnsi="Times New Roman" w:cs="Times New Roman CYR"/>
          <w:bCs/>
          <w:sz w:val="28"/>
          <w:szCs w:val="28"/>
          <w:lang w:eastAsia="ru-RU"/>
        </w:rPr>
      </w:pPr>
      <w:r>
        <w:rPr>
          <w:rFonts w:ascii="Times New Roman" w:eastAsia="Times New Roman CYR" w:hAnsi="Times New Roman" w:cs="Times New Roman CYR"/>
          <w:bCs/>
          <w:sz w:val="28"/>
          <w:szCs w:val="28"/>
          <w:lang w:eastAsia="ru-RU"/>
        </w:rPr>
        <w:t>«</w:t>
      </w:r>
      <w:r w:rsidR="00B72165" w:rsidRPr="00B72165">
        <w:rPr>
          <w:rFonts w:ascii="Times New Roman" w:eastAsia="Times New Roman CYR" w:hAnsi="Times New Roman" w:cs="Times New Roman CYR"/>
          <w:bCs/>
          <w:sz w:val="28"/>
          <w:szCs w:val="28"/>
          <w:lang w:eastAsia="ru-RU"/>
        </w:rPr>
        <w:t>Об арендной плате за использование земельных участков, муниципальная собственность на которые не разграничена, и земельных участков, находящихся в муниципальной собственности муниципального образования «</w:t>
      </w:r>
      <w:r w:rsidR="00B72165">
        <w:rPr>
          <w:rFonts w:ascii="Times New Roman" w:eastAsia="Times New Roman CYR" w:hAnsi="Times New Roman" w:cs="Times New Roman CYR"/>
          <w:bCs/>
          <w:sz w:val="28"/>
          <w:szCs w:val="28"/>
          <w:lang w:eastAsia="ru-RU"/>
        </w:rPr>
        <w:t>Недвиговское</w:t>
      </w:r>
      <w:r w:rsidR="00B72165" w:rsidRPr="00B72165">
        <w:rPr>
          <w:rFonts w:ascii="Times New Roman" w:eastAsia="Times New Roman CYR" w:hAnsi="Times New Roman" w:cs="Times New Roman CYR"/>
          <w:bCs/>
          <w:sz w:val="28"/>
          <w:szCs w:val="28"/>
          <w:lang w:eastAsia="ru-RU"/>
        </w:rPr>
        <w:t xml:space="preserve"> сельское поселение»</w:t>
      </w:r>
    </w:p>
    <w:p w:rsidR="00B72165" w:rsidRPr="00B72165" w:rsidRDefault="00B72165" w:rsidP="00B72165">
      <w:pPr>
        <w:spacing w:after="0" w:line="240" w:lineRule="auto"/>
        <w:rPr>
          <w:rFonts w:ascii="Times New Roman" w:eastAsia="Times New Roman" w:hAnsi="Times New Roman" w:cs="Times New Roman"/>
          <w:sz w:val="28"/>
          <w:szCs w:val="28"/>
          <w:highlight w:val="yellow"/>
          <w:lang w:eastAsia="ru-RU"/>
        </w:rPr>
      </w:pPr>
    </w:p>
    <w:p w:rsidR="00B72165" w:rsidRPr="00B72165" w:rsidRDefault="00B72165" w:rsidP="00B72165">
      <w:pPr>
        <w:spacing w:after="0" w:line="240" w:lineRule="auto"/>
        <w:rPr>
          <w:rFonts w:ascii="Times New Roman" w:eastAsia="Times New Roman" w:hAnsi="Times New Roman" w:cs="Times New Roman"/>
          <w:sz w:val="28"/>
          <w:szCs w:val="28"/>
          <w:highlight w:val="yellow"/>
          <w:lang w:eastAsia="ru-RU"/>
        </w:rPr>
      </w:pPr>
    </w:p>
    <w:p w:rsidR="00B72165" w:rsidRPr="00B72165" w:rsidRDefault="00B72165" w:rsidP="00B72165">
      <w:pPr>
        <w:spacing w:after="0" w:line="240" w:lineRule="auto"/>
        <w:ind w:firstLine="851"/>
        <w:jc w:val="both"/>
        <w:rPr>
          <w:rFonts w:ascii="Times New Roman" w:eastAsia="Times New Roman" w:hAnsi="Times New Roman" w:cs="Times New Roman"/>
          <w:sz w:val="28"/>
          <w:szCs w:val="20"/>
          <w:lang w:eastAsia="ru-RU"/>
        </w:rPr>
      </w:pPr>
      <w:r w:rsidRPr="00B72165">
        <w:rPr>
          <w:rFonts w:ascii="Times New Roman" w:eastAsia="Times New Roman" w:hAnsi="Times New Roman" w:cs="Times New Roman"/>
          <w:sz w:val="28"/>
          <w:szCs w:val="20"/>
          <w:lang w:eastAsia="ru-RU"/>
        </w:rPr>
        <w:t xml:space="preserve">В соответствии с Постановлением Правительства Ростовской области </w:t>
      </w:r>
      <w:hyperlink r:id="rId4" w:history="1">
        <w:r w:rsidRPr="00B72165">
          <w:rPr>
            <w:rFonts w:ascii="Times New Roman" w:eastAsia="Times New Roman" w:hAnsi="Times New Roman" w:cs="Times New Roman"/>
            <w:color w:val="000000"/>
            <w:sz w:val="28"/>
            <w:szCs w:val="20"/>
            <w:lang w:eastAsia="ru-RU"/>
          </w:rPr>
          <w:t>от 02.03.2015 № 135</w:t>
        </w:r>
      </w:hyperlink>
      <w:r w:rsidRPr="00B72165">
        <w:rPr>
          <w:rFonts w:ascii="Times New Roman" w:eastAsia="Times New Roman" w:hAnsi="Times New Roman" w:cs="Times New Roman"/>
          <w:sz w:val="28"/>
          <w:szCs w:val="20"/>
          <w:lang w:eastAsia="ru-RU"/>
        </w:rPr>
        <w:t xml:space="preserve">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Администрация </w:t>
      </w:r>
      <w:r>
        <w:rPr>
          <w:rFonts w:ascii="Times New Roman" w:eastAsia="Times New Roman" w:hAnsi="Times New Roman" w:cs="Times New Roman"/>
          <w:sz w:val="28"/>
          <w:szCs w:val="28"/>
          <w:lang w:eastAsia="ru-RU"/>
        </w:rPr>
        <w:t>Недвиговского</w:t>
      </w:r>
      <w:r w:rsidRPr="00B72165">
        <w:rPr>
          <w:rFonts w:ascii="Times New Roman" w:eastAsia="Times New Roman" w:hAnsi="Times New Roman" w:cs="Times New Roman"/>
          <w:sz w:val="28"/>
          <w:szCs w:val="28"/>
          <w:lang w:eastAsia="ru-RU"/>
        </w:rPr>
        <w:t xml:space="preserve"> сельского поселения </w:t>
      </w:r>
    </w:p>
    <w:p w:rsidR="00B72165" w:rsidRPr="00B72165" w:rsidRDefault="00B72165" w:rsidP="00B72165">
      <w:pPr>
        <w:spacing w:after="0" w:line="240" w:lineRule="auto"/>
        <w:ind w:firstLine="851"/>
        <w:jc w:val="both"/>
        <w:rPr>
          <w:rFonts w:ascii="Times New Roman" w:eastAsia="Times New Roman" w:hAnsi="Times New Roman" w:cs="Times New Roman"/>
          <w:sz w:val="28"/>
          <w:szCs w:val="28"/>
          <w:lang w:eastAsia="x-none"/>
        </w:rPr>
      </w:pPr>
    </w:p>
    <w:p w:rsidR="00B72165" w:rsidRPr="00B72165" w:rsidRDefault="00B72165" w:rsidP="00B72165">
      <w:pPr>
        <w:spacing w:after="0" w:line="240" w:lineRule="auto"/>
        <w:ind w:firstLine="851"/>
        <w:jc w:val="center"/>
        <w:rPr>
          <w:rFonts w:ascii="Times New Roman" w:eastAsia="Times New Roman" w:hAnsi="Times New Roman" w:cs="Times New Roman"/>
          <w:sz w:val="28"/>
          <w:szCs w:val="28"/>
          <w:lang w:eastAsia="x-none"/>
        </w:rPr>
      </w:pPr>
      <w:r w:rsidRPr="00B72165">
        <w:rPr>
          <w:rFonts w:ascii="Times New Roman" w:eastAsia="Times New Roman" w:hAnsi="Times New Roman" w:cs="Times New Roman"/>
          <w:sz w:val="28"/>
          <w:szCs w:val="28"/>
          <w:lang w:val="x-none" w:eastAsia="x-none"/>
        </w:rPr>
        <w:t>постановляет:</w:t>
      </w:r>
    </w:p>
    <w:p w:rsidR="00B72165" w:rsidRPr="00B72165" w:rsidRDefault="00B72165" w:rsidP="00B72165">
      <w:pPr>
        <w:spacing w:after="0" w:line="240" w:lineRule="auto"/>
        <w:ind w:firstLine="851"/>
        <w:jc w:val="center"/>
        <w:rPr>
          <w:rFonts w:ascii="Times New Roman" w:eastAsia="Times New Roman" w:hAnsi="Times New Roman" w:cs="Times New Roman"/>
          <w:sz w:val="28"/>
          <w:szCs w:val="28"/>
          <w:lang w:eastAsia="x-none"/>
        </w:rPr>
      </w:pPr>
    </w:p>
    <w:p w:rsidR="00B72165" w:rsidRPr="00B72165" w:rsidRDefault="00B72165" w:rsidP="00B72165">
      <w:pPr>
        <w:spacing w:after="0" w:line="240" w:lineRule="auto"/>
        <w:ind w:right="-1" w:firstLine="851"/>
        <w:jc w:val="both"/>
        <w:rPr>
          <w:rFonts w:ascii="Times New Roman" w:eastAsia="Times New Roman" w:hAnsi="Times New Roman" w:cs="Times New Roman"/>
          <w:color w:val="000000"/>
          <w:sz w:val="28"/>
          <w:szCs w:val="28"/>
          <w:lang w:eastAsia="ru-RU"/>
        </w:rPr>
      </w:pPr>
      <w:r w:rsidRPr="00B72165">
        <w:rPr>
          <w:rFonts w:ascii="Times New Roman" w:eastAsia="Times New Roman" w:hAnsi="Times New Roman" w:cs="Times New Roman"/>
          <w:sz w:val="28"/>
          <w:szCs w:val="28"/>
          <w:lang w:eastAsia="ru-RU"/>
        </w:rPr>
        <w:t xml:space="preserve">1. Утвердить Порядок определения размера арендной платы за использование земельных участков, </w:t>
      </w:r>
      <w:r w:rsidRPr="00B72165">
        <w:rPr>
          <w:rFonts w:ascii="Times New Roman" w:eastAsia="Times New Roman" w:hAnsi="Times New Roman" w:cs="Times New Roman"/>
          <w:bCs/>
          <w:sz w:val="28"/>
          <w:szCs w:val="28"/>
          <w:lang w:eastAsia="ru-RU"/>
        </w:rPr>
        <w:t>муниципальная</w:t>
      </w:r>
      <w:r w:rsidRPr="00B72165">
        <w:rPr>
          <w:rFonts w:ascii="Times New Roman" w:eastAsia="Times New Roman" w:hAnsi="Times New Roman" w:cs="Times New Roman"/>
          <w:sz w:val="28"/>
          <w:szCs w:val="28"/>
          <w:lang w:eastAsia="ru-RU"/>
        </w:rPr>
        <w:t xml:space="preserve"> собственность на которые не разграничена, согласно </w:t>
      </w:r>
      <w:hyperlink r:id="rId5" w:anchor="pril1" w:history="1">
        <w:r w:rsidRPr="00B72165">
          <w:rPr>
            <w:rFonts w:ascii="Times New Roman" w:eastAsia="Times New Roman" w:hAnsi="Times New Roman" w:cs="Times New Roman"/>
            <w:color w:val="000000"/>
            <w:sz w:val="28"/>
            <w:szCs w:val="28"/>
            <w:lang w:eastAsia="ru-RU"/>
          </w:rPr>
          <w:t>приложению № 1</w:t>
        </w:r>
      </w:hyperlink>
      <w:r w:rsidRPr="00B72165">
        <w:rPr>
          <w:rFonts w:ascii="Times New Roman" w:eastAsia="Times New Roman" w:hAnsi="Times New Roman" w:cs="Times New Roman"/>
          <w:color w:val="000000"/>
          <w:sz w:val="28"/>
          <w:szCs w:val="28"/>
          <w:lang w:eastAsia="ru-RU"/>
        </w:rPr>
        <w:t xml:space="preserve">. </w:t>
      </w:r>
    </w:p>
    <w:p w:rsidR="00B72165" w:rsidRPr="00B72165" w:rsidRDefault="00B72165" w:rsidP="00B72165">
      <w:pPr>
        <w:spacing w:after="0" w:line="240" w:lineRule="auto"/>
        <w:ind w:right="-1" w:firstLine="851"/>
        <w:jc w:val="both"/>
        <w:rPr>
          <w:rFonts w:ascii="Times New Roman" w:eastAsia="Times New Roman" w:hAnsi="Times New Roman" w:cs="Times New Roman"/>
          <w:color w:val="000000"/>
          <w:sz w:val="28"/>
          <w:szCs w:val="28"/>
          <w:lang w:eastAsia="ru-RU"/>
        </w:rPr>
      </w:pPr>
      <w:r w:rsidRPr="00B72165">
        <w:rPr>
          <w:rFonts w:ascii="Times New Roman" w:eastAsia="Times New Roman" w:hAnsi="Times New Roman" w:cs="Times New Roman"/>
          <w:color w:val="000000"/>
          <w:sz w:val="28"/>
          <w:szCs w:val="28"/>
          <w:lang w:eastAsia="ru-RU"/>
        </w:rPr>
        <w:t xml:space="preserve">2. Утвердить Порядок определения размера арендной платы за использование земельных участков, находящихся в </w:t>
      </w:r>
      <w:r w:rsidRPr="00B72165">
        <w:rPr>
          <w:rFonts w:ascii="Times New Roman" w:eastAsia="Times New Roman" w:hAnsi="Times New Roman" w:cs="Times New Roman"/>
          <w:bCs/>
          <w:color w:val="000000"/>
          <w:sz w:val="28"/>
          <w:szCs w:val="28"/>
          <w:lang w:eastAsia="ru-RU"/>
        </w:rPr>
        <w:t>муниципальной собственности муниципального образования «</w:t>
      </w:r>
      <w:r>
        <w:rPr>
          <w:rFonts w:ascii="Times New Roman" w:eastAsia="Times New Roman" w:hAnsi="Times New Roman" w:cs="Times New Roman"/>
          <w:bCs/>
          <w:color w:val="000000"/>
          <w:sz w:val="28"/>
          <w:szCs w:val="28"/>
          <w:lang w:eastAsia="ru-RU"/>
        </w:rPr>
        <w:t>Недвиговское</w:t>
      </w:r>
      <w:r w:rsidRPr="00B72165">
        <w:rPr>
          <w:rFonts w:ascii="Times New Roman" w:eastAsia="Times New Roman" w:hAnsi="Times New Roman" w:cs="Times New Roman"/>
          <w:bCs/>
          <w:color w:val="000000"/>
          <w:sz w:val="28"/>
          <w:szCs w:val="28"/>
          <w:lang w:eastAsia="ru-RU"/>
        </w:rPr>
        <w:t xml:space="preserve"> сельское поселение»</w:t>
      </w:r>
      <w:r w:rsidRPr="00B72165">
        <w:rPr>
          <w:rFonts w:ascii="Times New Roman" w:eastAsia="Times New Roman" w:hAnsi="Times New Roman" w:cs="Times New Roman"/>
          <w:color w:val="000000"/>
          <w:sz w:val="28"/>
          <w:szCs w:val="28"/>
          <w:lang w:eastAsia="ru-RU"/>
        </w:rPr>
        <w:t xml:space="preserve">, согласно </w:t>
      </w:r>
      <w:hyperlink r:id="rId6" w:anchor="pril2" w:history="1">
        <w:r w:rsidRPr="00B72165">
          <w:rPr>
            <w:rFonts w:ascii="Times New Roman" w:eastAsia="Times New Roman" w:hAnsi="Times New Roman" w:cs="Times New Roman"/>
            <w:color w:val="000000"/>
            <w:sz w:val="28"/>
            <w:szCs w:val="28"/>
            <w:lang w:eastAsia="ru-RU"/>
          </w:rPr>
          <w:t>приложению № 2</w:t>
        </w:r>
      </w:hyperlink>
      <w:r w:rsidRPr="00B72165">
        <w:rPr>
          <w:rFonts w:ascii="Times New Roman" w:eastAsia="Times New Roman" w:hAnsi="Times New Roman" w:cs="Times New Roman"/>
          <w:color w:val="000000"/>
          <w:sz w:val="28"/>
          <w:szCs w:val="28"/>
          <w:lang w:eastAsia="ru-RU"/>
        </w:rPr>
        <w:t>.</w:t>
      </w:r>
    </w:p>
    <w:p w:rsidR="00B72165" w:rsidRPr="00B72165" w:rsidRDefault="00B72165" w:rsidP="00B72165">
      <w:pPr>
        <w:tabs>
          <w:tab w:val="left" w:pos="1290"/>
        </w:tabs>
        <w:spacing w:after="0" w:line="240" w:lineRule="auto"/>
        <w:ind w:firstLine="851"/>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3</w:t>
      </w:r>
      <w:r w:rsidRPr="00B72165">
        <w:rPr>
          <w:rFonts w:ascii="Times New Roman" w:eastAsia="Times New Roman" w:hAnsi="Times New Roman" w:cs="Times New Roman"/>
          <w:sz w:val="28"/>
          <w:szCs w:val="28"/>
          <w:lang w:val="x-none" w:eastAsia="x-none"/>
        </w:rPr>
        <w:t xml:space="preserve">. </w:t>
      </w:r>
      <w:r w:rsidRPr="00B72165">
        <w:rPr>
          <w:rFonts w:ascii="Times New Roman" w:eastAsia="Times New Roman" w:hAnsi="Times New Roman" w:cs="Times New Roman"/>
          <w:bCs/>
          <w:sz w:val="28"/>
          <w:szCs w:val="28"/>
          <w:lang w:val="x-none" w:eastAsia="x-none"/>
        </w:rPr>
        <w:t>Настоящее постановление вступает в силу с момента его официального опубликования</w:t>
      </w:r>
      <w:r w:rsidRPr="00B72165">
        <w:rPr>
          <w:rFonts w:ascii="Times New Roman" w:eastAsia="Times New Roman" w:hAnsi="Times New Roman" w:cs="Times New Roman"/>
          <w:sz w:val="28"/>
          <w:szCs w:val="28"/>
          <w:lang w:val="x-none" w:eastAsia="x-none"/>
        </w:rPr>
        <w:t>.</w:t>
      </w:r>
    </w:p>
    <w:p w:rsidR="00B72165" w:rsidRPr="00B72165" w:rsidRDefault="00B72165" w:rsidP="00B72165">
      <w:pPr>
        <w:tabs>
          <w:tab w:val="left" w:pos="1290"/>
        </w:tabs>
        <w:spacing w:after="0" w:line="240" w:lineRule="auto"/>
        <w:ind w:firstLine="851"/>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4</w:t>
      </w:r>
      <w:r w:rsidRPr="00B72165">
        <w:rPr>
          <w:rFonts w:ascii="Times New Roman" w:eastAsia="Times New Roman" w:hAnsi="Times New Roman" w:cs="Times New Roman"/>
          <w:sz w:val="28"/>
          <w:szCs w:val="28"/>
          <w:lang w:val="x-none" w:eastAsia="x-none"/>
        </w:rPr>
        <w:t>.</w:t>
      </w:r>
      <w:r w:rsidRPr="00B72165">
        <w:rPr>
          <w:rFonts w:ascii="Times New Roman" w:eastAsia="Times New Roman" w:hAnsi="Times New Roman" w:cs="Times New Roman"/>
          <w:bCs/>
          <w:sz w:val="28"/>
          <w:szCs w:val="28"/>
          <w:lang w:val="x-none" w:eastAsia="x-none"/>
        </w:rPr>
        <w:t xml:space="preserve"> Настоящее постановление подлежит размещению на сайте Администрации </w:t>
      </w:r>
      <w:r>
        <w:rPr>
          <w:rFonts w:ascii="Times New Roman" w:eastAsia="Times New Roman" w:hAnsi="Times New Roman" w:cs="Times New Roman"/>
          <w:bCs/>
          <w:sz w:val="28"/>
          <w:szCs w:val="28"/>
          <w:lang w:eastAsia="x-none"/>
        </w:rPr>
        <w:t>Недвиговского</w:t>
      </w:r>
      <w:r w:rsidRPr="00B72165">
        <w:rPr>
          <w:rFonts w:ascii="Times New Roman" w:eastAsia="Times New Roman" w:hAnsi="Times New Roman" w:cs="Times New Roman"/>
          <w:bCs/>
          <w:sz w:val="28"/>
          <w:szCs w:val="28"/>
          <w:lang w:val="x-none" w:eastAsia="x-none"/>
        </w:rPr>
        <w:t xml:space="preserve"> сельского поселения в сети «Интернет».</w:t>
      </w:r>
    </w:p>
    <w:p w:rsidR="00B72165" w:rsidRPr="00B72165" w:rsidRDefault="00B72165" w:rsidP="00B72165">
      <w:pPr>
        <w:tabs>
          <w:tab w:val="left" w:pos="1290"/>
        </w:tabs>
        <w:spacing w:after="0" w:line="240" w:lineRule="auto"/>
        <w:ind w:firstLine="851"/>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5</w:t>
      </w:r>
      <w:r w:rsidRPr="00B72165">
        <w:rPr>
          <w:rFonts w:ascii="Times New Roman" w:eastAsia="Times New Roman" w:hAnsi="Times New Roman" w:cs="Times New Roman"/>
          <w:sz w:val="28"/>
          <w:szCs w:val="28"/>
          <w:lang w:val="x-none" w:eastAsia="x-none"/>
        </w:rPr>
        <w:t xml:space="preserve">. Контроль за исполнением настоящего постановления оставляю за собой </w:t>
      </w:r>
    </w:p>
    <w:p w:rsidR="00B72165" w:rsidRPr="00B72165" w:rsidRDefault="00B72165" w:rsidP="00B72165">
      <w:pPr>
        <w:tabs>
          <w:tab w:val="left" w:pos="1290"/>
        </w:tabs>
        <w:spacing w:after="0" w:line="240" w:lineRule="auto"/>
        <w:jc w:val="both"/>
        <w:rPr>
          <w:rFonts w:ascii="Times New Roman" w:eastAsia="Times New Roman" w:hAnsi="Times New Roman" w:cs="Times New Roman"/>
          <w:sz w:val="28"/>
          <w:szCs w:val="28"/>
          <w:lang w:val="x-none" w:eastAsia="x-none"/>
        </w:rPr>
      </w:pPr>
    </w:p>
    <w:p w:rsidR="00B72165" w:rsidRPr="00B72165" w:rsidRDefault="00B72165" w:rsidP="00B72165">
      <w:pPr>
        <w:spacing w:after="0" w:line="240" w:lineRule="auto"/>
        <w:rPr>
          <w:rFonts w:ascii="Times New Roman" w:eastAsia="Times New Roman" w:hAnsi="Times New Roman" w:cs="Times New Roman"/>
          <w:sz w:val="28"/>
          <w:szCs w:val="28"/>
          <w:lang w:val="x-none" w:eastAsia="ru-RU"/>
        </w:rPr>
      </w:pPr>
    </w:p>
    <w:p w:rsidR="00B72165" w:rsidRPr="00B72165" w:rsidRDefault="00B72165" w:rsidP="00B72165">
      <w:pPr>
        <w:spacing w:after="0" w:line="240" w:lineRule="auto"/>
        <w:rPr>
          <w:rFonts w:ascii="Times New Roman" w:eastAsia="Times New Roman" w:hAnsi="Times New Roman" w:cs="Times New Roman"/>
          <w:sz w:val="28"/>
          <w:szCs w:val="28"/>
          <w:lang w:val="x-none" w:eastAsia="ru-RU"/>
        </w:rPr>
      </w:pPr>
    </w:p>
    <w:p w:rsidR="00B72165" w:rsidRPr="00B72165" w:rsidRDefault="00B72165" w:rsidP="00B72165">
      <w:pPr>
        <w:spacing w:after="0" w:line="240" w:lineRule="auto"/>
        <w:rPr>
          <w:rFonts w:ascii="Times New Roman" w:eastAsia="Times New Roman" w:hAnsi="Times New Roman" w:cs="Times New Roman"/>
          <w:sz w:val="28"/>
          <w:szCs w:val="28"/>
          <w:lang w:eastAsia="ru-RU"/>
        </w:rPr>
      </w:pPr>
      <w:r w:rsidRPr="00B72165">
        <w:rPr>
          <w:rFonts w:ascii="Times New Roman" w:eastAsia="Times New Roman" w:hAnsi="Times New Roman" w:cs="Times New Roman"/>
          <w:sz w:val="28"/>
          <w:szCs w:val="28"/>
          <w:lang w:eastAsia="ru-RU"/>
        </w:rPr>
        <w:t>Глава Администрации</w:t>
      </w:r>
    </w:p>
    <w:p w:rsidR="00B72165" w:rsidRPr="00B72165" w:rsidRDefault="00B72165" w:rsidP="00B7216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недвиговского</w:t>
      </w:r>
      <w:proofErr w:type="spellEnd"/>
      <w:r w:rsidRPr="00B72165">
        <w:rPr>
          <w:rFonts w:ascii="Times New Roman" w:eastAsia="Times New Roman" w:hAnsi="Times New Roman" w:cs="Times New Roman"/>
          <w:sz w:val="28"/>
          <w:szCs w:val="28"/>
          <w:lang w:eastAsia="ru-RU"/>
        </w:rPr>
        <w:t xml:space="preserve"> сельского посе</w:t>
      </w:r>
      <w:r>
        <w:rPr>
          <w:rFonts w:ascii="Times New Roman" w:eastAsia="Times New Roman" w:hAnsi="Times New Roman" w:cs="Times New Roman"/>
          <w:sz w:val="28"/>
          <w:szCs w:val="28"/>
          <w:lang w:eastAsia="ru-RU"/>
        </w:rPr>
        <w:t>ления</w:t>
      </w:r>
      <w:r>
        <w:rPr>
          <w:rFonts w:ascii="Times New Roman" w:eastAsia="Times New Roman" w:hAnsi="Times New Roman" w:cs="Times New Roman"/>
          <w:sz w:val="28"/>
          <w:szCs w:val="28"/>
          <w:lang w:eastAsia="ru-RU"/>
        </w:rPr>
        <w:tab/>
        <w:t xml:space="preserve">                             </w:t>
      </w:r>
      <w:r w:rsidRPr="00B721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Е.Е. Харахашян</w:t>
      </w:r>
    </w:p>
    <w:p w:rsidR="00B72165" w:rsidRPr="00B72165" w:rsidRDefault="00B72165" w:rsidP="00B72165">
      <w:pPr>
        <w:tabs>
          <w:tab w:val="num" w:pos="284"/>
          <w:tab w:val="num" w:pos="1271"/>
        </w:tabs>
        <w:spacing w:after="0" w:line="240" w:lineRule="auto"/>
        <w:jc w:val="both"/>
        <w:rPr>
          <w:rFonts w:ascii="Times New Roman" w:eastAsia="Times New Roman" w:hAnsi="Times New Roman" w:cs="Times New Roman"/>
          <w:sz w:val="28"/>
          <w:szCs w:val="28"/>
          <w:lang w:eastAsia="x-none"/>
        </w:rPr>
      </w:pPr>
    </w:p>
    <w:p w:rsidR="00B72165" w:rsidRPr="00B72165" w:rsidRDefault="00B72165" w:rsidP="00B72165">
      <w:pPr>
        <w:spacing w:after="0" w:line="240" w:lineRule="auto"/>
        <w:jc w:val="right"/>
        <w:rPr>
          <w:rFonts w:ascii="Times New Roman" w:eastAsia="Times New Roman" w:hAnsi="Times New Roman" w:cs="Times New Roman"/>
          <w:color w:val="000000"/>
          <w:sz w:val="28"/>
          <w:szCs w:val="28"/>
          <w:lang w:eastAsia="ru-RU"/>
        </w:rPr>
      </w:pPr>
    </w:p>
    <w:p w:rsidR="00B72165" w:rsidRPr="00B72165" w:rsidRDefault="00B72165" w:rsidP="00B72165">
      <w:pPr>
        <w:spacing w:after="0" w:line="240" w:lineRule="auto"/>
        <w:jc w:val="right"/>
        <w:rPr>
          <w:rFonts w:ascii="Times New Roman" w:eastAsia="Times New Roman" w:hAnsi="Times New Roman" w:cs="Times New Roman"/>
          <w:color w:val="000000"/>
          <w:sz w:val="28"/>
          <w:szCs w:val="28"/>
          <w:lang w:eastAsia="ru-RU"/>
        </w:rPr>
      </w:pPr>
    </w:p>
    <w:p w:rsidR="00B72165" w:rsidRPr="00B72165" w:rsidRDefault="00B72165" w:rsidP="00B72165">
      <w:pPr>
        <w:spacing w:after="0" w:line="240" w:lineRule="auto"/>
        <w:jc w:val="right"/>
        <w:rPr>
          <w:rFonts w:ascii="Times New Roman" w:eastAsia="Times New Roman" w:hAnsi="Times New Roman" w:cs="Times New Roman"/>
          <w:color w:val="000000"/>
          <w:sz w:val="28"/>
          <w:szCs w:val="28"/>
          <w:lang w:eastAsia="ru-RU"/>
        </w:rPr>
      </w:pPr>
      <w:r w:rsidRPr="00B72165">
        <w:rPr>
          <w:rFonts w:ascii="Times New Roman" w:eastAsia="Times New Roman" w:hAnsi="Times New Roman" w:cs="Times New Roman"/>
          <w:color w:val="000000"/>
          <w:sz w:val="28"/>
          <w:szCs w:val="28"/>
          <w:lang w:eastAsia="ru-RU"/>
        </w:rPr>
        <w:t>Приложение 1</w:t>
      </w:r>
    </w:p>
    <w:p w:rsidR="00B72165" w:rsidRPr="00B72165" w:rsidRDefault="00B72165" w:rsidP="00B72165">
      <w:pPr>
        <w:spacing w:after="0" w:line="240" w:lineRule="auto"/>
        <w:jc w:val="right"/>
        <w:rPr>
          <w:rFonts w:ascii="Times New Roman" w:eastAsia="Times New Roman" w:hAnsi="Times New Roman" w:cs="Times New Roman"/>
          <w:color w:val="000000"/>
          <w:sz w:val="28"/>
          <w:szCs w:val="28"/>
          <w:lang w:eastAsia="ru-RU"/>
        </w:rPr>
      </w:pPr>
      <w:r w:rsidRPr="00B72165">
        <w:rPr>
          <w:rFonts w:ascii="Times New Roman" w:eastAsia="Times New Roman" w:hAnsi="Times New Roman" w:cs="Times New Roman"/>
          <w:color w:val="000000"/>
          <w:sz w:val="28"/>
          <w:szCs w:val="28"/>
          <w:lang w:eastAsia="ru-RU"/>
        </w:rPr>
        <w:t xml:space="preserve">к постановлению Администрации </w:t>
      </w:r>
    </w:p>
    <w:p w:rsidR="00B72165" w:rsidRPr="00B72165" w:rsidRDefault="00B72165" w:rsidP="00B7216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Недвиговского</w:t>
      </w:r>
      <w:r w:rsidRPr="00B72165">
        <w:rPr>
          <w:rFonts w:ascii="Times New Roman" w:eastAsia="Times New Roman" w:hAnsi="Times New Roman" w:cs="Times New Roman"/>
          <w:color w:val="000000"/>
          <w:sz w:val="28"/>
          <w:szCs w:val="28"/>
          <w:lang w:eastAsia="ru-RU"/>
        </w:rPr>
        <w:t xml:space="preserve"> сельского поселения</w:t>
      </w:r>
    </w:p>
    <w:p w:rsidR="00B72165" w:rsidRPr="00B72165" w:rsidRDefault="00B72165" w:rsidP="00B72165">
      <w:pPr>
        <w:spacing w:after="0" w:line="240" w:lineRule="auto"/>
        <w:jc w:val="right"/>
        <w:rPr>
          <w:rFonts w:ascii="Times New Roman" w:eastAsia="Times New Roman" w:hAnsi="Times New Roman" w:cs="Times New Roman"/>
          <w:color w:val="000000"/>
          <w:sz w:val="28"/>
          <w:szCs w:val="28"/>
          <w:lang w:eastAsia="ru-RU"/>
        </w:rPr>
      </w:pPr>
      <w:r w:rsidRPr="00B72165">
        <w:rPr>
          <w:rFonts w:ascii="Times New Roman" w:eastAsia="Times New Roman" w:hAnsi="Times New Roman" w:cs="Times New Roman"/>
          <w:color w:val="000000"/>
          <w:sz w:val="28"/>
          <w:szCs w:val="28"/>
          <w:lang w:eastAsia="ru-RU"/>
        </w:rPr>
        <w:t xml:space="preserve">№ </w:t>
      </w:r>
      <w:r w:rsidR="00FA392D">
        <w:rPr>
          <w:rFonts w:ascii="Times New Roman" w:eastAsia="Times New Roman" w:hAnsi="Times New Roman" w:cs="Times New Roman"/>
          <w:color w:val="000000"/>
          <w:sz w:val="28"/>
          <w:szCs w:val="28"/>
          <w:lang w:eastAsia="ru-RU"/>
        </w:rPr>
        <w:t xml:space="preserve">10 </w:t>
      </w:r>
      <w:r w:rsidRPr="00B72165">
        <w:rPr>
          <w:rFonts w:ascii="Times New Roman" w:eastAsia="Times New Roman" w:hAnsi="Times New Roman" w:cs="Times New Roman"/>
          <w:color w:val="000000"/>
          <w:sz w:val="28"/>
          <w:szCs w:val="28"/>
          <w:lang w:eastAsia="ru-RU"/>
        </w:rPr>
        <w:t xml:space="preserve">от </w:t>
      </w:r>
      <w:r w:rsidR="00FA392D">
        <w:rPr>
          <w:rFonts w:ascii="Times New Roman" w:eastAsia="Times New Roman" w:hAnsi="Times New Roman" w:cs="Times New Roman"/>
          <w:color w:val="000000"/>
          <w:sz w:val="28"/>
          <w:szCs w:val="28"/>
          <w:lang w:eastAsia="ru-RU"/>
        </w:rPr>
        <w:t>14.02.2025г.</w:t>
      </w:r>
    </w:p>
    <w:p w:rsidR="00B72165" w:rsidRPr="00B72165" w:rsidRDefault="00B72165" w:rsidP="00B72165">
      <w:pPr>
        <w:spacing w:beforeAutospacing="1" w:after="0" w:afterAutospacing="1" w:line="240" w:lineRule="auto"/>
        <w:jc w:val="center"/>
        <w:rPr>
          <w:rFonts w:ascii="Times New Roman" w:eastAsia="Times New Roman" w:hAnsi="Times New Roman" w:cs="Times New Roman"/>
          <w:b/>
          <w:color w:val="000000"/>
          <w:sz w:val="28"/>
          <w:szCs w:val="20"/>
          <w:lang w:eastAsia="ru-RU"/>
        </w:rPr>
      </w:pP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b/>
          <w:iCs/>
          <w:sz w:val="28"/>
          <w:szCs w:val="28"/>
          <w:lang w:eastAsia="x-none"/>
        </w:rPr>
      </w:pPr>
      <w:r w:rsidRPr="00B72165">
        <w:rPr>
          <w:rFonts w:ascii="Times New Roman" w:eastAsia="Times New Roman" w:hAnsi="Times New Roman" w:cs="Times New Roman"/>
          <w:b/>
          <w:iCs/>
          <w:sz w:val="28"/>
          <w:szCs w:val="28"/>
          <w:lang w:eastAsia="x-none"/>
        </w:rPr>
        <w:t>ПОРЯДОК</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b/>
          <w:iCs/>
          <w:sz w:val="28"/>
          <w:szCs w:val="28"/>
          <w:lang w:eastAsia="x-none"/>
        </w:rPr>
      </w:pPr>
      <w:r w:rsidRPr="00B72165">
        <w:rPr>
          <w:rFonts w:ascii="Times New Roman" w:eastAsia="Times New Roman" w:hAnsi="Times New Roman" w:cs="Times New Roman"/>
          <w:b/>
          <w:iCs/>
          <w:sz w:val="28"/>
          <w:szCs w:val="28"/>
          <w:lang w:eastAsia="x-none"/>
        </w:rPr>
        <w:t>определения размера арендной</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b/>
          <w:iCs/>
          <w:sz w:val="28"/>
          <w:szCs w:val="28"/>
          <w:lang w:eastAsia="x-none"/>
        </w:rPr>
      </w:pPr>
      <w:r w:rsidRPr="00B72165">
        <w:rPr>
          <w:rFonts w:ascii="Times New Roman" w:eastAsia="Times New Roman" w:hAnsi="Times New Roman" w:cs="Times New Roman"/>
          <w:b/>
          <w:iCs/>
          <w:sz w:val="28"/>
          <w:szCs w:val="28"/>
          <w:lang w:eastAsia="x-none"/>
        </w:rPr>
        <w:t>платы за использование земельных участков,</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b/>
          <w:iCs/>
          <w:sz w:val="28"/>
          <w:szCs w:val="28"/>
          <w:lang w:eastAsia="x-none"/>
        </w:rPr>
      </w:pPr>
      <w:r w:rsidRPr="00B72165">
        <w:rPr>
          <w:rFonts w:ascii="Times New Roman" w:eastAsia="Times New Roman" w:hAnsi="Times New Roman" w:cs="Times New Roman"/>
          <w:b/>
          <w:iCs/>
          <w:sz w:val="28"/>
          <w:szCs w:val="28"/>
          <w:lang w:eastAsia="x-none"/>
        </w:rPr>
        <w:t>муниципальная собственность на которые не разграничена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1. В соответствии с настоящим Порядком размер арендной платы за использование земельных участков, </w:t>
      </w:r>
      <w:r w:rsidRPr="00B72165">
        <w:rPr>
          <w:rFonts w:ascii="Times New Roman" w:eastAsia="Times New Roman" w:hAnsi="Times New Roman" w:cs="Times New Roman"/>
          <w:bCs/>
          <w:iCs/>
          <w:sz w:val="28"/>
          <w:szCs w:val="28"/>
          <w:lang w:eastAsia="x-none"/>
        </w:rPr>
        <w:t>муниципальная</w:t>
      </w:r>
      <w:r w:rsidRPr="00B72165">
        <w:rPr>
          <w:rFonts w:ascii="Times New Roman" w:eastAsia="Times New Roman" w:hAnsi="Times New Roman" w:cs="Times New Roman"/>
          <w:iCs/>
          <w:sz w:val="28"/>
          <w:szCs w:val="28"/>
          <w:lang w:eastAsia="x-none"/>
        </w:rPr>
        <w:t xml:space="preserve"> собственность на которые не разграничена (далее – размер арендной платы), устанавливается органами местного самоуправления муниципальных районов по видам использования земель с учетом основных принципов определения арендной платы при аренде земельных участков, находящихся в муниципальной собственности, утвержденных постановлением Правительства Российской Федерации от 16.07.2009 № 582.</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При этом размер арендной платы не может быть ниже размера земельного налога, рассчитанного в отношении таких земельных участков, за исключением случаев, установленных настоящим Порядком.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Для лиц, осуществляющих социально значимые виды деятельности, в соответствии с постановлением Правительства Российской Федерации от 16.07.2009 № 582 размер арендной платы за использование земельных участков определяется в пределах, не превышающих размер земельного налога за такие земельные участки.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 Размер арендной платы в случаях, предусмотренных пунктом 4 статьи 39</w:t>
      </w:r>
      <w:r w:rsidRPr="00B72165">
        <w:rPr>
          <w:rFonts w:ascii="Times New Roman" w:eastAsia="Times New Roman" w:hAnsi="Times New Roman" w:cs="Times New Roman"/>
          <w:iCs/>
          <w:sz w:val="28"/>
          <w:szCs w:val="28"/>
          <w:vertAlign w:val="superscript"/>
          <w:lang w:eastAsia="x-none"/>
        </w:rPr>
        <w:t>7</w:t>
      </w:r>
      <w:r w:rsidRPr="00B72165">
        <w:rPr>
          <w:rFonts w:ascii="Times New Roman" w:eastAsia="Times New Roman" w:hAnsi="Times New Roman" w:cs="Times New Roman"/>
          <w:iCs/>
          <w:sz w:val="28"/>
          <w:szCs w:val="28"/>
          <w:lang w:eastAsia="x-none"/>
        </w:rPr>
        <w:t xml:space="preserve"> Земельного кодекса Российской Федерации, не может превышать размер арендной платы, рассчитанный в отношении земельных участков, находящихся в федеральной собственности, предоставленных (занятых) для: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трубопроводов и иных объектов, используемых в сфере тепло</w:t>
      </w:r>
      <w:r w:rsidRPr="00B72165">
        <w:rPr>
          <w:rFonts w:ascii="Times New Roman" w:eastAsia="Times New Roman" w:hAnsi="Times New Roman" w:cs="Times New Roman"/>
          <w:iCs/>
          <w:sz w:val="28"/>
          <w:szCs w:val="28"/>
          <w:lang w:eastAsia="x-none"/>
        </w:rPr>
        <w:noBreakHyphen/>
        <w:t>, водоснабжения, водоотведения и очистки сточных вод – не более 0,7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 – не более 1,0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линий связи, в том числе линейно-кабельных сооружений – не более 1,4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объектов электроэнергетики (за исключением генерирующих мощностей) либо занятых такими объектами – не более 1,5 процента кадастровой стоимости таких земельных участков, но не более 9,27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 – не более 1,5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тепловых станций, обслуживающих их сооружений и объектов, – не более 1,6 процента кадастровой стоимости таких земельных участков, но не более 5,40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осуществления пользования недрами, – не более 2,0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газопроводов и иных трубопроводов аналогичного назначения, их конструктивных элементов – не более 0,65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аэродромов, пассажиропоток которых составляет 5 млн. и более человек в год – не более 2,1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аэропортов, пассажиропоток которых составляет 5 млн. и более человек в год – не более 4,2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аэродромов, пассажиропоток которых составляет 1 млн. и более человек в год – 0,10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аэропортов, пассажиропоток которых составляет 1 млн. и более человек в год – не более 2,1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аэропортов и аэродромов, пассажиропоток которых составляет менее 1 млн. человек в год – не более 0,05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вертодромов и посадочных площадок – не более 0,7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территории аэродромов, аэропортов) – не более 1,2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линий метрополитена – не более 0,01 процента кадастровой стоимости таких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объектов инфраструктуры железнодорожного транспорта общего пользования открытого акционерного общества «Российские железные дороги» – не более 52,99 рубля за га;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нефтепроводов, нефтепродуктопроводов, их конструктивных элементов и сооружений, являющихся неотъемлемой технологической частью указанных объектов, – не более 2,79 рубля за кв. 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3. Размер арендной платы в случаях, предусмотренных пунктом 5 статьи 39</w:t>
      </w:r>
      <w:r w:rsidRPr="00B72165">
        <w:rPr>
          <w:rFonts w:ascii="Times New Roman" w:eastAsia="Times New Roman" w:hAnsi="Times New Roman" w:cs="Times New Roman"/>
          <w:iCs/>
          <w:sz w:val="28"/>
          <w:szCs w:val="28"/>
          <w:vertAlign w:val="superscript"/>
          <w:lang w:eastAsia="x-none"/>
        </w:rPr>
        <w:t>7</w:t>
      </w:r>
      <w:r w:rsidRPr="00B72165">
        <w:rPr>
          <w:rFonts w:ascii="Times New Roman" w:eastAsia="Times New Roman" w:hAnsi="Times New Roman" w:cs="Times New Roman"/>
          <w:iCs/>
          <w:sz w:val="28"/>
          <w:szCs w:val="28"/>
          <w:lang w:eastAsia="x-none"/>
        </w:rPr>
        <w:t xml:space="preserve"> Земельного кодекса Российской Федерации,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соответствии с пунктом 3 или 4 статьи 39</w:t>
      </w:r>
      <w:r w:rsidRPr="00B72165">
        <w:rPr>
          <w:rFonts w:ascii="Times New Roman" w:eastAsia="Times New Roman" w:hAnsi="Times New Roman" w:cs="Times New Roman"/>
          <w:iCs/>
          <w:sz w:val="28"/>
          <w:szCs w:val="28"/>
          <w:vertAlign w:val="superscript"/>
          <w:lang w:eastAsia="x-none"/>
        </w:rPr>
        <w:t>20</w:t>
      </w:r>
      <w:r w:rsidRPr="00B72165">
        <w:rPr>
          <w:rFonts w:ascii="Times New Roman" w:eastAsia="Times New Roman" w:hAnsi="Times New Roman" w:cs="Times New Roman"/>
          <w:iCs/>
          <w:sz w:val="28"/>
          <w:szCs w:val="28"/>
          <w:lang w:eastAsia="x-none"/>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3</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Размер арендной платы за земельный участок,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4. Размер арендной платы в случае предоставления в аренду без проведения торгов в соответствии с подпунктом 3 пункта 2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5. Размер арендной платы в случае предоставления в аренду без проведения торгов в соответствии с подпунктом 11 пункта 2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w:t>
      </w:r>
      <w:r w:rsidRPr="00B72165">
        <w:rPr>
          <w:rFonts w:ascii="Times New Roman" w:eastAsia="Times New Roman" w:hAnsi="Times New Roman" w:cs="Times New Roman"/>
          <w:iCs/>
          <w:sz w:val="28"/>
          <w:szCs w:val="28"/>
          <w:vertAlign w:val="superscript"/>
          <w:lang w:eastAsia="x-none"/>
        </w:rPr>
        <w:t>9</w:t>
      </w:r>
      <w:r w:rsidRPr="00B72165">
        <w:rPr>
          <w:rFonts w:ascii="Times New Roman" w:eastAsia="Times New Roman" w:hAnsi="Times New Roman" w:cs="Times New Roman"/>
          <w:iCs/>
          <w:sz w:val="28"/>
          <w:szCs w:val="28"/>
          <w:lang w:eastAsia="x-none"/>
        </w:rPr>
        <w:t xml:space="preserve"> Земельного кодекса Российской Федерации, устанавливается органами местного самоуправления муниципальных районов в пределах:</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0,3 процента кадастровой стоимости земельных участков из земель сельскохозяйственного назначения;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процента кадастровой стоимости земельных участков, изъятых из оборота или ограниченных в обороте;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2,0 процента кадастровой стоимости иных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6. Размер ежегодной арендной платы в случае предоставления в аренду без проведения торгов в соответствии с подпунктом 31 пункта 2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72165">
        <w:rPr>
          <w:rFonts w:ascii="Times New Roman" w:eastAsia="Times New Roman" w:hAnsi="Times New Roman" w:cs="Times New Roman"/>
          <w:iCs/>
          <w:sz w:val="28"/>
          <w:szCs w:val="28"/>
          <w:lang w:eastAsia="x-none"/>
        </w:rPr>
        <w:t>неустраненных</w:t>
      </w:r>
      <w:proofErr w:type="spellEnd"/>
      <w:r w:rsidRPr="00B72165">
        <w:rPr>
          <w:rFonts w:ascii="Times New Roman" w:eastAsia="Times New Roman" w:hAnsi="Times New Roman" w:cs="Times New Roman"/>
          <w:iCs/>
          <w:sz w:val="28"/>
          <w:szCs w:val="28"/>
          <w:lang w:eastAsia="x-none"/>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органом местного самоуправления муниципального района в процентах от кадастровой стоимости земельного участка или по результатам рыночной оценки в соответствии с Федеральным законом от 29.07.1998 № 135-ФЗ «Об оценочной деятельности в Российской Федерации».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 Размер ежегодной арендной платы при заключении нового договора аренды земельного участка без проведения торгов в случаях, предусмотренных пунктами 3 и 4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определяется органами местного самоуправления муниципальных районов в соответствии с пунктом 6 настоящего Порядка.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случае,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w:t>
      </w:r>
      <w:r w:rsidRPr="00B72165">
        <w:rPr>
          <w:rFonts w:ascii="Times New Roman" w:eastAsia="Times New Roman" w:hAnsi="Times New Roman" w:cs="Times New Roman"/>
          <w:iCs/>
          <w:sz w:val="28"/>
          <w:szCs w:val="28"/>
          <w:vertAlign w:val="superscript"/>
          <w:lang w:eastAsia="x-none"/>
        </w:rPr>
        <w:t>2</w:t>
      </w:r>
      <w:r w:rsidRPr="00B72165">
        <w:rPr>
          <w:rFonts w:ascii="Times New Roman" w:eastAsia="Times New Roman" w:hAnsi="Times New Roman" w:cs="Times New Roman"/>
          <w:iCs/>
          <w:sz w:val="28"/>
          <w:szCs w:val="28"/>
          <w:lang w:eastAsia="x-none"/>
        </w:rPr>
        <w:t>. Размер арендной платы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w:t>
      </w:r>
      <w:r w:rsidRPr="00B72165">
        <w:rPr>
          <w:rFonts w:ascii="Times New Roman" w:eastAsia="Times New Roman" w:hAnsi="Times New Roman" w:cs="Times New Roman"/>
          <w:iCs/>
          <w:sz w:val="28"/>
          <w:szCs w:val="28"/>
          <w:vertAlign w:val="superscript"/>
          <w:lang w:eastAsia="x-none"/>
        </w:rPr>
        <w:t>3</w:t>
      </w:r>
      <w:r w:rsidRPr="00B72165">
        <w:rPr>
          <w:rFonts w:ascii="Times New Roman" w:eastAsia="Times New Roman" w:hAnsi="Times New Roman" w:cs="Times New Roman"/>
          <w:iCs/>
          <w:sz w:val="28"/>
          <w:szCs w:val="28"/>
          <w:lang w:eastAsia="x-none"/>
        </w:rPr>
        <w:t>. В случае предоставления земельного участка, 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органами местного самоуправления муниципальных районов в размере не более: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0,5 процента – в отношении земельного участка, предоставленного для строительства объектов в области образования, культуры, здравоохранения;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0,6 процента – в течение трехлетнего срока строительства и не более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8. В случае предоставления земельного участка в аренду без проведения торгов для целей, указанных в настоящем пункте, размер арендной платы определяется в процентах от кадастровой стоимости земельного участка и устанавливается органами местного самоуправления муниципальных районов в размере не более: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а) 0,01 процента в отношении: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б) 0,5 процента в отношении земельного участка, предоставленного (занятого) для размещения объектов спорта;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г)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д)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е)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ж) 0,6 процента в отношении земельного участка, на котором расположен не введенный в эксплуатацию многоквартирный дом, для строительства которого привлечены денежные средства граждан, включенных в реестр пострадавших граждан (далее – проблемный объект), права на который переходят к инвестору для обеспечения завершения строительства проблемного объекта и ввода его в эксплуатацию в рамках реализации масштабного инвестиционного проекта в сфере жилищного строительства, предусмотренного подпунктом «б» пункта 1 части 7 статьи 4 Областного закона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в соответствии со статьей 5</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xml:space="preserve"> Областного закона от 30.07.2013 № 1145 ЗС «О мерах поддержки пострадавших участников долевого строительства в Ростовской области».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8</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9. В случае, если порядок определения арендной платы не установлен пунктами 1 – 8</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xml:space="preserve"> настоящего Порядка, то размер арендной платы может быть установлен органом местного самоуправления муниципального района в процентах от кадастровой стоимости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10. В случае, если размеры арендной платы не установлены в соответствии с пунктами 1 – 9 настоящего Порядка, то размер ежегодной арендной платы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11. Размер годовой арендной платы в процентах от кадастровой стоимости земельного участка, муниципальная собственность на который не разграничена, определяемый в соответствии с пунктами 1, 5 – 9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федеральным законом о федеральном бюджете на очередной финансовый год и плановый период и установленных по состоянию на начало очередного финансового года.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При этом индексация размера арендной платы </w:t>
      </w:r>
      <w:proofErr w:type="gramStart"/>
      <w:r w:rsidRPr="00B72165">
        <w:rPr>
          <w:rFonts w:ascii="Times New Roman" w:eastAsia="Times New Roman" w:hAnsi="Times New Roman" w:cs="Times New Roman"/>
          <w:iCs/>
          <w:sz w:val="28"/>
          <w:szCs w:val="28"/>
          <w:lang w:eastAsia="x-none"/>
        </w:rPr>
        <w:t>производится</w:t>
      </w:r>
      <w:proofErr w:type="gramEnd"/>
      <w:r w:rsidRPr="00B72165">
        <w:rPr>
          <w:rFonts w:ascii="Times New Roman" w:eastAsia="Times New Roman" w:hAnsi="Times New Roman" w:cs="Times New Roman"/>
          <w:iCs/>
          <w:sz w:val="28"/>
          <w:szCs w:val="28"/>
          <w:lang w:eastAsia="x-none"/>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12. При определении размера годовой арендной платы в соответствии со ставками арендной платы в случаях, указанных в пунктах 2, 3 настоящего Порядка, проводится ежегодная индексация арендной платы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В случае изменения кадастровой стоимости земельного участка индексация размера арендной платы </w:t>
      </w:r>
      <w:proofErr w:type="gramStart"/>
      <w:r w:rsidRPr="00B72165">
        <w:rPr>
          <w:rFonts w:ascii="Times New Roman" w:eastAsia="Times New Roman" w:hAnsi="Times New Roman" w:cs="Times New Roman"/>
          <w:iCs/>
          <w:sz w:val="28"/>
          <w:szCs w:val="28"/>
          <w:lang w:eastAsia="x-none"/>
        </w:rPr>
        <w:t>производится</w:t>
      </w:r>
      <w:proofErr w:type="gramEnd"/>
      <w:r w:rsidRPr="00B72165">
        <w:rPr>
          <w:rFonts w:ascii="Times New Roman" w:eastAsia="Times New Roman" w:hAnsi="Times New Roman" w:cs="Times New Roman"/>
          <w:iCs/>
          <w:sz w:val="28"/>
          <w:szCs w:val="28"/>
          <w:lang w:eastAsia="x-none"/>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13. 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14. 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 земельным законодательством Российской Федерации.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Органы местного самоуправления, уполномоченные на распоряжение земельными участками, муниципальная собственность на которые не разграничена, при заключении договоров аренды земельных участков обязаны предусмотреть в таких договорах случаи и периодичность изменения в одностороннем порядке по требованию арендодателя арендной платы за использование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одностороннем порядке по требованию арендодателя размер годовой арендной платы за использование земельных участков, муниципальная собственность на которые не разграничена, изменяется: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 за исключением размера годовой арендной платы, установленного пунктом 8</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xml:space="preserve"> настоящего Порядка. При этом размер арендной платы, установленный пунктами 3, 3</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5 и 7</w:t>
      </w:r>
      <w:r w:rsidRPr="00B72165">
        <w:rPr>
          <w:rFonts w:ascii="Times New Roman" w:eastAsia="Times New Roman" w:hAnsi="Times New Roman" w:cs="Times New Roman"/>
          <w:iCs/>
          <w:sz w:val="28"/>
          <w:szCs w:val="28"/>
          <w:vertAlign w:val="superscript"/>
          <w:lang w:eastAsia="x-none"/>
        </w:rPr>
        <w:t>2</w:t>
      </w:r>
      <w:r w:rsidRPr="00B72165">
        <w:rPr>
          <w:rFonts w:ascii="Times New Roman" w:eastAsia="Times New Roman" w:hAnsi="Times New Roman" w:cs="Times New Roman"/>
          <w:iCs/>
          <w:sz w:val="28"/>
          <w:szCs w:val="28"/>
          <w:lang w:eastAsia="x-none"/>
        </w:rPr>
        <w:t xml:space="preserve"> настоящего Порядка, не может быть выше предельного годового размера арендной платы, установленного указанными пунктами;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связи с изменением кадастровой стоимости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ставок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значений и коэффициентов, используемых при расчете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порядка определения размера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Арендная плата, рассчитанная в процентах от кадастровой стоимости земельного участка, муниципальная собственность на который не разграничена,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муниципальная собственность на который не разграничена, путем направления в адрес арендатора уведомления об изменении арендной платы. Периодичность изменения размера арендной платы устанавливается нормативным правовым актом органа местного самоуправления муниципального района не чаще чем 1 раз в год, но не реже 1 раза в 5 лет.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16. Арендная плата за использование земельных участков, муниципальная собственность на которые не разграничена, вносится равными долями ежемесячно, не позднее 2</w:t>
      </w:r>
      <w:r w:rsidR="00D9170A">
        <w:rPr>
          <w:rFonts w:ascii="Times New Roman" w:eastAsia="Times New Roman" w:hAnsi="Times New Roman" w:cs="Times New Roman"/>
          <w:iCs/>
          <w:sz w:val="28"/>
          <w:szCs w:val="28"/>
          <w:lang w:eastAsia="x-none"/>
        </w:rPr>
        <w:t>5</w:t>
      </w:r>
      <w:r w:rsidRPr="00B72165">
        <w:rPr>
          <w:rFonts w:ascii="Times New Roman" w:eastAsia="Times New Roman" w:hAnsi="Times New Roman" w:cs="Times New Roman"/>
          <w:iCs/>
          <w:sz w:val="28"/>
          <w:szCs w:val="28"/>
          <w:lang w:eastAsia="x-none"/>
        </w:rPr>
        <w:t>-го числа отчетного месяца, или ежеквартально, не позднее 2</w:t>
      </w:r>
      <w:r w:rsidR="00D9170A">
        <w:rPr>
          <w:rFonts w:ascii="Times New Roman" w:eastAsia="Times New Roman" w:hAnsi="Times New Roman" w:cs="Times New Roman"/>
          <w:iCs/>
          <w:sz w:val="28"/>
          <w:szCs w:val="28"/>
          <w:lang w:eastAsia="x-none"/>
        </w:rPr>
        <w:t>5</w:t>
      </w:r>
      <w:r w:rsidRPr="00B72165">
        <w:rPr>
          <w:rFonts w:ascii="Times New Roman" w:eastAsia="Times New Roman" w:hAnsi="Times New Roman" w:cs="Times New Roman"/>
          <w:iCs/>
          <w:sz w:val="28"/>
          <w:szCs w:val="28"/>
          <w:lang w:eastAsia="x-none"/>
        </w:rPr>
        <w:t>-го числа последнего месяца отчетного квартала, в соответствии с условиями договора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17.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B72165" w:rsidRDefault="00B72165"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D9170A" w:rsidRDefault="00D9170A" w:rsidP="00D9170A">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p>
    <w:p w:rsidR="00B72165" w:rsidRPr="00B72165" w:rsidRDefault="00B72165" w:rsidP="00B72165">
      <w:pPr>
        <w:tabs>
          <w:tab w:val="num" w:pos="284"/>
          <w:tab w:val="num" w:pos="1271"/>
        </w:tabs>
        <w:spacing w:after="0" w:line="240" w:lineRule="auto"/>
        <w:ind w:firstLine="851"/>
        <w:jc w:val="right"/>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val="x-none" w:eastAsia="x-none"/>
        </w:rPr>
        <w:t xml:space="preserve">Приложение </w:t>
      </w:r>
      <w:r w:rsidRPr="00B72165">
        <w:rPr>
          <w:rFonts w:ascii="Times New Roman" w:eastAsia="Times New Roman" w:hAnsi="Times New Roman" w:cs="Times New Roman"/>
          <w:iCs/>
          <w:sz w:val="28"/>
          <w:szCs w:val="28"/>
          <w:lang w:eastAsia="x-none"/>
        </w:rPr>
        <w:t>2</w:t>
      </w:r>
    </w:p>
    <w:p w:rsidR="00B72165" w:rsidRPr="00B72165" w:rsidRDefault="00B72165" w:rsidP="00B72165">
      <w:pPr>
        <w:tabs>
          <w:tab w:val="num" w:pos="284"/>
          <w:tab w:val="num" w:pos="1271"/>
        </w:tabs>
        <w:spacing w:after="0" w:line="240" w:lineRule="auto"/>
        <w:ind w:firstLine="851"/>
        <w:jc w:val="right"/>
        <w:rPr>
          <w:rFonts w:ascii="Times New Roman" w:eastAsia="Times New Roman" w:hAnsi="Times New Roman" w:cs="Times New Roman"/>
          <w:iCs/>
          <w:sz w:val="28"/>
          <w:szCs w:val="28"/>
          <w:lang w:val="x-none" w:eastAsia="x-none"/>
        </w:rPr>
      </w:pPr>
      <w:r w:rsidRPr="00B72165">
        <w:rPr>
          <w:rFonts w:ascii="Times New Roman" w:eastAsia="Times New Roman" w:hAnsi="Times New Roman" w:cs="Times New Roman"/>
          <w:iCs/>
          <w:sz w:val="28"/>
          <w:szCs w:val="28"/>
          <w:lang w:val="x-none" w:eastAsia="x-none"/>
        </w:rPr>
        <w:t xml:space="preserve">к постановлению Администрации </w:t>
      </w:r>
    </w:p>
    <w:p w:rsidR="00B72165" w:rsidRPr="00B72165" w:rsidRDefault="00D9170A" w:rsidP="00B72165">
      <w:pPr>
        <w:tabs>
          <w:tab w:val="num" w:pos="284"/>
          <w:tab w:val="num" w:pos="1271"/>
        </w:tabs>
        <w:spacing w:after="0" w:line="240" w:lineRule="auto"/>
        <w:ind w:firstLine="851"/>
        <w:jc w:val="right"/>
        <w:rPr>
          <w:rFonts w:ascii="Times New Roman" w:eastAsia="Times New Roman" w:hAnsi="Times New Roman" w:cs="Times New Roman"/>
          <w:iCs/>
          <w:sz w:val="28"/>
          <w:szCs w:val="28"/>
          <w:lang w:val="x-none" w:eastAsia="x-none"/>
        </w:rPr>
      </w:pPr>
      <w:proofErr w:type="spellStart"/>
      <w:r>
        <w:rPr>
          <w:rFonts w:ascii="Times New Roman" w:eastAsia="Times New Roman" w:hAnsi="Times New Roman" w:cs="Times New Roman"/>
          <w:iCs/>
          <w:sz w:val="28"/>
          <w:szCs w:val="28"/>
          <w:lang w:eastAsia="x-none"/>
        </w:rPr>
        <w:t>Недвиговског</w:t>
      </w:r>
      <w:proofErr w:type="spellEnd"/>
      <w:r w:rsidR="00B72165" w:rsidRPr="00B72165">
        <w:rPr>
          <w:rFonts w:ascii="Times New Roman" w:eastAsia="Times New Roman" w:hAnsi="Times New Roman" w:cs="Times New Roman"/>
          <w:iCs/>
          <w:sz w:val="28"/>
          <w:szCs w:val="28"/>
          <w:lang w:val="x-none" w:eastAsia="x-none"/>
        </w:rPr>
        <w:t>о сельского поселения</w:t>
      </w:r>
    </w:p>
    <w:p w:rsidR="00B72165" w:rsidRPr="00B72165" w:rsidRDefault="00B72165" w:rsidP="00B72165">
      <w:pPr>
        <w:tabs>
          <w:tab w:val="num" w:pos="284"/>
          <w:tab w:val="num" w:pos="1271"/>
        </w:tabs>
        <w:spacing w:after="0" w:line="240" w:lineRule="auto"/>
        <w:ind w:firstLine="851"/>
        <w:jc w:val="right"/>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val="x-none" w:eastAsia="x-none"/>
        </w:rPr>
        <w:t xml:space="preserve">№ </w:t>
      </w:r>
      <w:r w:rsidR="00FA392D">
        <w:rPr>
          <w:rFonts w:ascii="Times New Roman" w:eastAsia="Times New Roman" w:hAnsi="Times New Roman" w:cs="Times New Roman"/>
          <w:iCs/>
          <w:sz w:val="28"/>
          <w:szCs w:val="28"/>
          <w:lang w:eastAsia="x-none"/>
        </w:rPr>
        <w:t>10</w:t>
      </w:r>
      <w:r w:rsidR="00D9170A">
        <w:rPr>
          <w:rFonts w:ascii="Times New Roman" w:eastAsia="Times New Roman" w:hAnsi="Times New Roman" w:cs="Times New Roman"/>
          <w:iCs/>
          <w:sz w:val="28"/>
          <w:szCs w:val="28"/>
          <w:lang w:eastAsia="x-none"/>
        </w:rPr>
        <w:t xml:space="preserve"> </w:t>
      </w:r>
      <w:r w:rsidRPr="00B72165">
        <w:rPr>
          <w:rFonts w:ascii="Times New Roman" w:eastAsia="Times New Roman" w:hAnsi="Times New Roman" w:cs="Times New Roman"/>
          <w:iCs/>
          <w:sz w:val="28"/>
          <w:szCs w:val="28"/>
          <w:lang w:val="x-none" w:eastAsia="x-none"/>
        </w:rPr>
        <w:t xml:space="preserve"> от</w:t>
      </w:r>
      <w:r w:rsidR="00FA392D">
        <w:rPr>
          <w:rFonts w:ascii="Times New Roman" w:eastAsia="Times New Roman" w:hAnsi="Times New Roman" w:cs="Times New Roman"/>
          <w:iCs/>
          <w:sz w:val="28"/>
          <w:szCs w:val="28"/>
          <w:lang w:eastAsia="x-none"/>
        </w:rPr>
        <w:t xml:space="preserve"> 14.02.2025г.</w:t>
      </w:r>
      <w:r w:rsidRPr="00B72165">
        <w:rPr>
          <w:rFonts w:ascii="Times New Roman" w:eastAsia="Times New Roman" w:hAnsi="Times New Roman" w:cs="Times New Roman"/>
          <w:iCs/>
          <w:sz w:val="28"/>
          <w:szCs w:val="28"/>
          <w:lang w:val="x-none" w:eastAsia="x-none"/>
        </w:rPr>
        <w:t xml:space="preserve"> </w:t>
      </w:r>
      <w:r w:rsidR="00D9170A">
        <w:rPr>
          <w:rFonts w:ascii="Times New Roman" w:eastAsia="Times New Roman" w:hAnsi="Times New Roman" w:cs="Times New Roman"/>
          <w:iCs/>
          <w:sz w:val="28"/>
          <w:szCs w:val="28"/>
          <w:lang w:eastAsia="x-none"/>
        </w:rPr>
        <w:t xml:space="preserve"> </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ПОРЯДОК</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определения размера арендной платы</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за использование земельных участков, находящихся</w:t>
      </w:r>
    </w:p>
    <w:p w:rsidR="00B72165" w:rsidRPr="00B72165" w:rsidRDefault="00B72165" w:rsidP="00B72165">
      <w:pPr>
        <w:tabs>
          <w:tab w:val="num" w:pos="284"/>
          <w:tab w:val="num" w:pos="1271"/>
        </w:tabs>
        <w:spacing w:after="0" w:line="240" w:lineRule="auto"/>
        <w:ind w:firstLine="851"/>
        <w:jc w:val="center"/>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в </w:t>
      </w:r>
      <w:r w:rsidRPr="00B72165">
        <w:rPr>
          <w:rFonts w:ascii="Times New Roman" w:eastAsia="Times New Roman" w:hAnsi="Times New Roman" w:cs="Times New Roman"/>
          <w:bCs/>
          <w:iCs/>
          <w:sz w:val="28"/>
          <w:szCs w:val="28"/>
          <w:lang w:val="x-none" w:eastAsia="x-none"/>
        </w:rPr>
        <w:t>муниципальной собственности му</w:t>
      </w:r>
      <w:r w:rsidR="00D9170A">
        <w:rPr>
          <w:rFonts w:ascii="Times New Roman" w:eastAsia="Times New Roman" w:hAnsi="Times New Roman" w:cs="Times New Roman"/>
          <w:bCs/>
          <w:iCs/>
          <w:sz w:val="28"/>
          <w:szCs w:val="28"/>
          <w:lang w:val="x-none" w:eastAsia="x-none"/>
        </w:rPr>
        <w:t>ниципального образования «</w:t>
      </w:r>
      <w:proofErr w:type="spellStart"/>
      <w:r w:rsidR="00D9170A">
        <w:rPr>
          <w:rFonts w:ascii="Times New Roman" w:eastAsia="Times New Roman" w:hAnsi="Times New Roman" w:cs="Times New Roman"/>
          <w:bCs/>
          <w:iCs/>
          <w:sz w:val="28"/>
          <w:szCs w:val="28"/>
          <w:lang w:eastAsia="x-none"/>
        </w:rPr>
        <w:t>Недвигов</w:t>
      </w:r>
      <w:r w:rsidRPr="00B72165">
        <w:rPr>
          <w:rFonts w:ascii="Times New Roman" w:eastAsia="Times New Roman" w:hAnsi="Times New Roman" w:cs="Times New Roman"/>
          <w:bCs/>
          <w:iCs/>
          <w:sz w:val="28"/>
          <w:szCs w:val="28"/>
          <w:lang w:val="x-none" w:eastAsia="x-none"/>
        </w:rPr>
        <w:t>ское</w:t>
      </w:r>
      <w:proofErr w:type="spellEnd"/>
      <w:r w:rsidRPr="00B72165">
        <w:rPr>
          <w:rFonts w:ascii="Times New Roman" w:eastAsia="Times New Roman" w:hAnsi="Times New Roman" w:cs="Times New Roman"/>
          <w:bCs/>
          <w:iCs/>
          <w:sz w:val="28"/>
          <w:szCs w:val="28"/>
          <w:lang w:val="x-none" w:eastAsia="x-none"/>
        </w:rPr>
        <w:t xml:space="preserve"> сельское поселение»</w:t>
      </w:r>
    </w:p>
    <w:p w:rsidR="00B72165" w:rsidRPr="00B72165" w:rsidRDefault="00B72165" w:rsidP="00B72165">
      <w:pPr>
        <w:tabs>
          <w:tab w:val="num" w:pos="284"/>
          <w:tab w:val="num" w:pos="1271"/>
        </w:tabs>
        <w:spacing w:after="0" w:line="240" w:lineRule="auto"/>
        <w:jc w:val="both"/>
        <w:rPr>
          <w:rFonts w:ascii="Times New Roman" w:eastAsia="Times New Roman" w:hAnsi="Times New Roman" w:cs="Times New Roman"/>
          <w:iCs/>
          <w:sz w:val="28"/>
          <w:szCs w:val="28"/>
          <w:lang w:eastAsia="x-none"/>
        </w:rPr>
      </w:pP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1. Размер арендной платы на год за использование земельных участков, находящихся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proofErr w:type="spellStart"/>
      <w:r w:rsidR="00D9170A">
        <w:rPr>
          <w:rFonts w:ascii="Times New Roman" w:eastAsia="Times New Roman" w:hAnsi="Times New Roman" w:cs="Times New Roman"/>
          <w:bCs/>
          <w:iCs/>
          <w:sz w:val="28"/>
          <w:szCs w:val="28"/>
          <w:lang w:eastAsia="x-none"/>
        </w:rPr>
        <w:t>Недвиговск</w:t>
      </w:r>
      <w:r w:rsidRPr="00B72165">
        <w:rPr>
          <w:rFonts w:ascii="Times New Roman" w:eastAsia="Times New Roman" w:hAnsi="Times New Roman" w:cs="Times New Roman"/>
          <w:bCs/>
          <w:iCs/>
          <w:sz w:val="28"/>
          <w:szCs w:val="28"/>
          <w:lang w:val="x-none" w:eastAsia="x-none"/>
        </w:rPr>
        <w:t>ое</w:t>
      </w:r>
      <w:proofErr w:type="spellEnd"/>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 Арендная плата за земельные участки, предоставленные без проведения торгов в случаях, указанных в пункте 4 статьи 39</w:t>
      </w:r>
      <w:r w:rsidRPr="00B72165">
        <w:rPr>
          <w:rFonts w:ascii="Times New Roman" w:eastAsia="Times New Roman" w:hAnsi="Times New Roman" w:cs="Times New Roman"/>
          <w:iCs/>
          <w:sz w:val="28"/>
          <w:szCs w:val="28"/>
          <w:vertAlign w:val="superscript"/>
          <w:lang w:eastAsia="x-none"/>
        </w:rPr>
        <w:t>7</w:t>
      </w:r>
      <w:r w:rsidRPr="00B72165">
        <w:rPr>
          <w:rFonts w:ascii="Times New Roman" w:eastAsia="Times New Roman" w:hAnsi="Times New Roman" w:cs="Times New Roman"/>
          <w:iCs/>
          <w:sz w:val="28"/>
          <w:szCs w:val="28"/>
          <w:lang w:eastAsia="x-none"/>
        </w:rPr>
        <w:t xml:space="preserve"> Земельного кодекса Российской Федерации, рассчитывается в размере: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процента кадастровой стоимости земельного участка, предоставленного (занятого) для размещения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0,7 процента кадастровой стоимости земельного участка, предоставленного (занятого) для размещения трубопроводов и иных объектов, используемых в сфере тепло-, водоснабжения, водоотведения и очистки сточных вод;</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1,0 процента кадастровой стоимости земельного участка, предоставленного (занятого)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в настоящем подпункте электростанции;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1,4 процента кадастровой стоимости </w:t>
      </w:r>
      <w:r w:rsidR="00D9170A" w:rsidRPr="00B72165">
        <w:rPr>
          <w:rFonts w:ascii="Times New Roman" w:eastAsia="Times New Roman" w:hAnsi="Times New Roman" w:cs="Times New Roman"/>
          <w:iCs/>
          <w:sz w:val="28"/>
          <w:szCs w:val="28"/>
          <w:lang w:eastAsia="x-none"/>
        </w:rPr>
        <w:t>земельного участка,</w:t>
      </w:r>
      <w:r w:rsidRPr="00B72165">
        <w:rPr>
          <w:rFonts w:ascii="Times New Roman" w:eastAsia="Times New Roman" w:hAnsi="Times New Roman" w:cs="Times New Roman"/>
          <w:iCs/>
          <w:sz w:val="28"/>
          <w:szCs w:val="28"/>
          <w:lang w:eastAsia="x-none"/>
        </w:rPr>
        <w:t xml:space="preserve"> предоставленного (занятого) для размещения линий связи, в том числе линейно-кабельных сооружений;</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1,6 процента кадастровой стоимости земельного участка, предоставленного (занятого) для размещения тепловых станций, обслуживающих их сооружений и объектов, но не более 5,40 рубля за кв. метр;</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2,0 процента кадастровой стоимости земельного участка, предоставленного для осуществления пользования недрами;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0,65 рубля за кв. метр –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2,1 рубля за кв. метр – в отношении земельных участков, которые предоставлены (заняты) для размещения аэродромов, пассажиропоток которых составляет 5 млн. и более человек в год;</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4,2 рубля за кв. метр – в отношении земельных участков, которые предоставлены (заняты) для размещения аэропортов, пассажиропоток которых составляет 5 млн. и более человек в год;</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0,10 рубля за кв. метр – в отношении земельных участков, которые предоставлены (заняты) для размещения аэродромов, пассажиропоток которых составляет 1 млн. и более человек в год;</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2,1 рубля за кв. метр – в отношении земельных участков, которые предоставлены (заняты) для размещения аэропортов, пассажиропоток которых составляет 1 млн. и более человек в год;</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0,05 рубля за кв. метр – в отношении земельных участков, которые предоставлены (заняты) для размещения аэропортов и аэродромов, пассажиропоток которых составляет менее 1 млн. человек в год;</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0,7 процента кадастровой стоимости земельного участка, предоставленного для размещения вертодромов и посадочных площадок;</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1,2 процента кадастровой стоимости земельного участка, предоставленного для 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территории аэродромов, аэропортов);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0,01 процента кадастровой стоимости земельного участка, предоставленного (занятого) для размещения линий метрополитена;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объектов инфраструктуры железнодорожного транспорта общего пользования открытого акционерного общества «Российские железные дороги» – не более 52,99 рубля за га;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0,01 процента кадастровой стоимости земельного участка, предоставленного Государственной компании «Российские автомобильные дороги» для осуществления деятельности в границах полос отвода и придорожных полос автомобильных дорог;</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размещения нефтепроводов, нефтепродуктопроводов, их конструктивных элементов и сооружений, являющихся неотъемлемой технологической частью указанных объектов, – 2,79 рубля за кв. 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3. Арендная плата за земельный участок в случаях, предусмотренных пунктом 5 статьи 39</w:t>
      </w:r>
      <w:r w:rsidRPr="00B72165">
        <w:rPr>
          <w:rFonts w:ascii="Times New Roman" w:eastAsia="Times New Roman" w:hAnsi="Times New Roman" w:cs="Times New Roman"/>
          <w:iCs/>
          <w:sz w:val="28"/>
          <w:szCs w:val="28"/>
          <w:vertAlign w:val="superscript"/>
          <w:lang w:eastAsia="x-none"/>
        </w:rPr>
        <w:t>7</w:t>
      </w:r>
      <w:r w:rsidRPr="00B72165">
        <w:rPr>
          <w:rFonts w:ascii="Times New Roman" w:eastAsia="Times New Roman" w:hAnsi="Times New Roman" w:cs="Times New Roman"/>
          <w:iCs/>
          <w:sz w:val="28"/>
          <w:szCs w:val="28"/>
          <w:lang w:eastAsia="x-none"/>
        </w:rPr>
        <w:t xml:space="preserve">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муниципальных нужд либо ограничен в обороте;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4. Размер арендной платы в случае предоставления в аренду без проведения торгов в соответствии с подпунктом 3 пункта 2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5. В случае переоформления юридическими лицами права постоянного (бессрочного) пользования земельными участками, находящимися в </w:t>
      </w:r>
      <w:r w:rsidRPr="00B72165">
        <w:rPr>
          <w:rFonts w:ascii="Times New Roman" w:eastAsia="Times New Roman" w:hAnsi="Times New Roman" w:cs="Times New Roman"/>
          <w:bCs/>
          <w:iCs/>
          <w:sz w:val="28"/>
          <w:szCs w:val="28"/>
          <w:lang w:val="x-none" w:eastAsia="x-none"/>
        </w:rPr>
        <w:t>муниципальной собственности муниципа</w:t>
      </w:r>
      <w:r w:rsidR="00095733">
        <w:rPr>
          <w:rFonts w:ascii="Times New Roman" w:eastAsia="Times New Roman" w:hAnsi="Times New Roman" w:cs="Times New Roman"/>
          <w:bCs/>
          <w:iCs/>
          <w:sz w:val="28"/>
          <w:szCs w:val="28"/>
          <w:lang w:val="x-none" w:eastAsia="x-none"/>
        </w:rPr>
        <w:t>льного образования «</w:t>
      </w:r>
      <w:proofErr w:type="gramStart"/>
      <w:r w:rsidR="00095733">
        <w:rPr>
          <w:rFonts w:ascii="Times New Roman" w:eastAsia="Times New Roman" w:hAnsi="Times New Roman" w:cs="Times New Roman"/>
          <w:bCs/>
          <w:iCs/>
          <w:sz w:val="28"/>
          <w:szCs w:val="28"/>
          <w:lang w:eastAsia="x-none"/>
        </w:rPr>
        <w:t xml:space="preserve">Недвиговское </w:t>
      </w:r>
      <w:r w:rsidRPr="00B72165">
        <w:rPr>
          <w:rFonts w:ascii="Times New Roman" w:eastAsia="Times New Roman" w:hAnsi="Times New Roman" w:cs="Times New Roman"/>
          <w:bCs/>
          <w:iCs/>
          <w:sz w:val="28"/>
          <w:szCs w:val="28"/>
          <w:lang w:val="x-none" w:eastAsia="x-none"/>
        </w:rPr>
        <w:t xml:space="preserve"> сельское</w:t>
      </w:r>
      <w:proofErr w:type="gramEnd"/>
      <w:r w:rsidRPr="00B72165">
        <w:rPr>
          <w:rFonts w:ascii="Times New Roman" w:eastAsia="Times New Roman" w:hAnsi="Times New Roman" w:cs="Times New Roman"/>
          <w:bCs/>
          <w:iCs/>
          <w:sz w:val="28"/>
          <w:szCs w:val="28"/>
          <w:lang w:val="x-none" w:eastAsia="x-none"/>
        </w:rPr>
        <w:t xml:space="preserve"> поселение»</w:t>
      </w:r>
      <w:r w:rsidRPr="00B72165">
        <w:rPr>
          <w:rFonts w:ascii="Times New Roman" w:eastAsia="Times New Roman" w:hAnsi="Times New Roman" w:cs="Times New Roman"/>
          <w:iCs/>
          <w:sz w:val="28"/>
          <w:szCs w:val="28"/>
          <w:lang w:eastAsia="x-none"/>
        </w:rPr>
        <w:t>, на право аренды размер арендной платы в отношении таких земельных участков устанавливается: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0,3 процента кадастровой стоимости земельного участка из состава земель сельскохозяйственного назначения;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процента кадастровой стоимости земельных участков, изъятых из оборота или ограниченных в обороте;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2 процента кадастровой стоимости иных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6. Размер ежегодной арендной платы за земельный участок, предоставленный без проведения торгов в соответствии с подпунктом 31 пункта 2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72165">
        <w:rPr>
          <w:rFonts w:ascii="Times New Roman" w:eastAsia="Times New Roman" w:hAnsi="Times New Roman" w:cs="Times New Roman"/>
          <w:iCs/>
          <w:sz w:val="28"/>
          <w:szCs w:val="28"/>
          <w:lang w:eastAsia="x-none"/>
        </w:rPr>
        <w:t>неустраненных</w:t>
      </w:r>
      <w:proofErr w:type="spellEnd"/>
      <w:r w:rsidRPr="00B72165">
        <w:rPr>
          <w:rFonts w:ascii="Times New Roman" w:eastAsia="Times New Roman" w:hAnsi="Times New Roman" w:cs="Times New Roman"/>
          <w:iCs/>
          <w:sz w:val="28"/>
          <w:szCs w:val="28"/>
          <w:lang w:eastAsia="x-none"/>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 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пунктами 3 и 4 статьи 39</w:t>
      </w:r>
      <w:r w:rsidRPr="00B72165">
        <w:rPr>
          <w:rFonts w:ascii="Times New Roman" w:eastAsia="Times New Roman" w:hAnsi="Times New Roman" w:cs="Times New Roman"/>
          <w:iCs/>
          <w:sz w:val="28"/>
          <w:szCs w:val="28"/>
          <w:vertAlign w:val="superscript"/>
          <w:lang w:eastAsia="x-none"/>
        </w:rPr>
        <w:t>6</w:t>
      </w:r>
      <w:r w:rsidRPr="00B72165">
        <w:rPr>
          <w:rFonts w:ascii="Times New Roman" w:eastAsia="Times New Roman" w:hAnsi="Times New Roman" w:cs="Times New Roman"/>
          <w:iCs/>
          <w:sz w:val="28"/>
          <w:szCs w:val="28"/>
          <w:lang w:eastAsia="x-none"/>
        </w:rPr>
        <w:t xml:space="preserve"> Земельного кодекса Российской Федерации, определяется в размере 2 процентов кадастровой стоимости земельного участка, за исключением случаев, установленных настоящим Порядком.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w:t>
      </w:r>
      <w:r w:rsidRPr="00B72165">
        <w:rPr>
          <w:rFonts w:ascii="Times New Roman" w:eastAsia="Times New Roman" w:hAnsi="Times New Roman" w:cs="Times New Roman"/>
          <w:iCs/>
          <w:sz w:val="28"/>
          <w:szCs w:val="28"/>
          <w:vertAlign w:val="superscript"/>
          <w:lang w:eastAsia="x-none"/>
        </w:rPr>
        <w:t>2</w:t>
      </w:r>
      <w:r w:rsidRPr="00B72165">
        <w:rPr>
          <w:rFonts w:ascii="Times New Roman" w:eastAsia="Times New Roman" w:hAnsi="Times New Roman" w:cs="Times New Roman"/>
          <w:iCs/>
          <w:sz w:val="28"/>
          <w:szCs w:val="28"/>
          <w:lang w:eastAsia="x-none"/>
        </w:rPr>
        <w:t>.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7</w:t>
      </w:r>
      <w:r w:rsidRPr="00B72165">
        <w:rPr>
          <w:rFonts w:ascii="Times New Roman" w:eastAsia="Times New Roman" w:hAnsi="Times New Roman" w:cs="Times New Roman"/>
          <w:iCs/>
          <w:sz w:val="28"/>
          <w:szCs w:val="28"/>
          <w:vertAlign w:val="superscript"/>
          <w:lang w:eastAsia="x-none"/>
        </w:rPr>
        <w:t>3</w:t>
      </w:r>
      <w:r w:rsidRPr="00B72165">
        <w:rPr>
          <w:rFonts w:ascii="Times New Roman" w:eastAsia="Times New Roman" w:hAnsi="Times New Roman" w:cs="Times New Roman"/>
          <w:iCs/>
          <w:sz w:val="28"/>
          <w:szCs w:val="28"/>
          <w:lang w:eastAsia="x-none"/>
        </w:rPr>
        <w:t>.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0,5 процента – в отношении земельного участка, предоставленного для строительства объектов в области образования, культуры, здравоохранения;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а) 0,01 процента в отношении: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б) 0,3 процента в отношении земельного участка, занятого жилищным фондом;</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0,5 процента в отношении земельного участка, предоставленного (занятого) для размещения объектов спорта;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8</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9.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10. В случае, если право на заключение договора аренды земельного участка, находящегося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11. Размер ежегодной арендной платы за земельные участки в случаях, не указанных в пунктах 1 – 9</w:t>
      </w:r>
      <w:r w:rsidRPr="00B72165">
        <w:rPr>
          <w:rFonts w:ascii="Times New Roman" w:eastAsia="Times New Roman" w:hAnsi="Times New Roman" w:cs="Times New Roman"/>
          <w:iCs/>
          <w:sz w:val="28"/>
          <w:szCs w:val="28"/>
          <w:vertAlign w:val="superscript"/>
          <w:lang w:eastAsia="x-none"/>
        </w:rPr>
        <w:t xml:space="preserve"> </w:t>
      </w:r>
      <w:r w:rsidRPr="00B72165">
        <w:rPr>
          <w:rFonts w:ascii="Times New Roman" w:eastAsia="Times New Roman" w:hAnsi="Times New Roman" w:cs="Times New Roman"/>
          <w:iCs/>
          <w:sz w:val="28"/>
          <w:szCs w:val="28"/>
          <w:lang w:eastAsia="x-none"/>
        </w:rPr>
        <w:t>настоящего Порядка, определяется в размере 2 процентов кадастровой стоимости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12. Размер арендной платы за использование земельного участка, находящегося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xml:space="preserve">,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если иное не установлено земельным законодательством Российской Федерации.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13. Размер арендной платы в процентах от кадастровой стоимости земельного участка, находящегося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определяемый в соответствии с пунктами 1, 6, 7, 7</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7</w:t>
      </w:r>
      <w:r w:rsidRPr="00B72165">
        <w:rPr>
          <w:rFonts w:ascii="Times New Roman" w:eastAsia="Times New Roman" w:hAnsi="Times New Roman" w:cs="Times New Roman"/>
          <w:iCs/>
          <w:sz w:val="28"/>
          <w:szCs w:val="28"/>
          <w:vertAlign w:val="superscript"/>
          <w:lang w:eastAsia="x-none"/>
        </w:rPr>
        <w:t>3</w:t>
      </w:r>
      <w:r w:rsidRPr="00B72165">
        <w:rPr>
          <w:rFonts w:ascii="Times New Roman" w:eastAsia="Times New Roman" w:hAnsi="Times New Roman" w:cs="Times New Roman"/>
          <w:iCs/>
          <w:sz w:val="28"/>
          <w:szCs w:val="28"/>
          <w:lang w:eastAsia="x-none"/>
        </w:rPr>
        <w:t>, 8, 9,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При этом индексация размера арендной платы </w:t>
      </w:r>
      <w:r w:rsidR="00095733" w:rsidRPr="00B72165">
        <w:rPr>
          <w:rFonts w:ascii="Times New Roman" w:eastAsia="Times New Roman" w:hAnsi="Times New Roman" w:cs="Times New Roman"/>
          <w:iCs/>
          <w:sz w:val="28"/>
          <w:szCs w:val="28"/>
          <w:lang w:eastAsia="x-none"/>
        </w:rPr>
        <w:t>производится,</w:t>
      </w:r>
      <w:r w:rsidRPr="00B72165">
        <w:rPr>
          <w:rFonts w:ascii="Times New Roman" w:eastAsia="Times New Roman" w:hAnsi="Times New Roman" w:cs="Times New Roman"/>
          <w:iCs/>
          <w:sz w:val="28"/>
          <w:szCs w:val="28"/>
          <w:lang w:eastAsia="x-none"/>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15. Администрация </w:t>
      </w:r>
      <w:r w:rsidR="00095733">
        <w:rPr>
          <w:rFonts w:ascii="Times New Roman" w:eastAsia="Times New Roman" w:hAnsi="Times New Roman" w:cs="Times New Roman"/>
          <w:iCs/>
          <w:sz w:val="28"/>
          <w:szCs w:val="28"/>
          <w:lang w:eastAsia="x-none"/>
        </w:rPr>
        <w:t>Недвиговского</w:t>
      </w:r>
      <w:r w:rsidRPr="00B72165">
        <w:rPr>
          <w:rFonts w:ascii="Times New Roman" w:eastAsia="Times New Roman" w:hAnsi="Times New Roman" w:cs="Times New Roman"/>
          <w:iCs/>
          <w:sz w:val="28"/>
          <w:szCs w:val="28"/>
          <w:lang w:eastAsia="x-none"/>
        </w:rPr>
        <w:t xml:space="preserve"> сельского поселения при заключении договора аренды земельного участка, находящегося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xml:space="preserve">,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bCs/>
          <w:iCs/>
          <w:sz w:val="28"/>
          <w:szCs w:val="28"/>
          <w:lang w:val="x-none" w:eastAsia="x-none"/>
        </w:rPr>
      </w:pPr>
      <w:r w:rsidRPr="00B72165">
        <w:rPr>
          <w:rFonts w:ascii="Times New Roman" w:eastAsia="Times New Roman" w:hAnsi="Times New Roman" w:cs="Times New Roman"/>
          <w:iCs/>
          <w:sz w:val="28"/>
          <w:szCs w:val="28"/>
          <w:lang w:eastAsia="x-none"/>
        </w:rPr>
        <w:t xml:space="preserve">В одностороннем порядке по требованию арендодателя размер годовой арендной платы за использование земельного участка, находящегося в </w:t>
      </w:r>
      <w:r w:rsidRPr="00B72165">
        <w:rPr>
          <w:rFonts w:ascii="Times New Roman" w:eastAsia="Times New Roman" w:hAnsi="Times New Roman" w:cs="Times New Roman"/>
          <w:bCs/>
          <w:iCs/>
          <w:sz w:val="28"/>
          <w:szCs w:val="28"/>
          <w:lang w:val="x-none"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val="x-none" w:eastAsia="x-none"/>
        </w:rPr>
        <w:t xml:space="preserve"> сельское поселение»</w:t>
      </w:r>
      <w:r w:rsidRPr="00B72165">
        <w:rPr>
          <w:rFonts w:ascii="Times New Roman" w:eastAsia="Times New Roman" w:hAnsi="Times New Roman" w:cs="Times New Roman"/>
          <w:iCs/>
          <w:sz w:val="28"/>
          <w:szCs w:val="28"/>
          <w:lang w:eastAsia="x-none"/>
        </w:rPr>
        <w:t>, изменяется:</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пунктами 3, 5, 7</w:t>
      </w:r>
      <w:r w:rsidRPr="00B72165">
        <w:rPr>
          <w:rFonts w:ascii="Times New Roman" w:eastAsia="Times New Roman" w:hAnsi="Times New Roman" w:cs="Times New Roman"/>
          <w:iCs/>
          <w:sz w:val="28"/>
          <w:szCs w:val="28"/>
          <w:vertAlign w:val="superscript"/>
          <w:lang w:eastAsia="x-none"/>
        </w:rPr>
        <w:t>2</w:t>
      </w:r>
      <w:r w:rsidRPr="00B72165">
        <w:rPr>
          <w:rFonts w:ascii="Times New Roman" w:eastAsia="Times New Roman" w:hAnsi="Times New Roman" w:cs="Times New Roman"/>
          <w:iCs/>
          <w:sz w:val="28"/>
          <w:szCs w:val="28"/>
          <w:lang w:eastAsia="x-none"/>
        </w:rPr>
        <w:t>, 8</w:t>
      </w:r>
      <w:r w:rsidRPr="00B72165">
        <w:rPr>
          <w:rFonts w:ascii="Times New Roman" w:eastAsia="Times New Roman" w:hAnsi="Times New Roman" w:cs="Times New Roman"/>
          <w:iCs/>
          <w:sz w:val="28"/>
          <w:szCs w:val="28"/>
          <w:vertAlign w:val="superscript"/>
          <w:lang w:eastAsia="x-none"/>
        </w:rPr>
        <w:t>1</w:t>
      </w:r>
      <w:r w:rsidRPr="00B72165">
        <w:rPr>
          <w:rFonts w:ascii="Times New Roman" w:eastAsia="Times New Roman" w:hAnsi="Times New Roman" w:cs="Times New Roman"/>
          <w:iCs/>
          <w:sz w:val="28"/>
          <w:szCs w:val="28"/>
          <w:lang w:eastAsia="x-none"/>
        </w:rPr>
        <w:t>, 9, 12 настоящего Порядка;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находящегося в </w:t>
      </w:r>
      <w:r w:rsidRPr="00B72165">
        <w:rPr>
          <w:rFonts w:ascii="Times New Roman" w:eastAsia="Times New Roman" w:hAnsi="Times New Roman" w:cs="Times New Roman"/>
          <w:bCs/>
          <w:iCs/>
          <w:sz w:val="28"/>
          <w:szCs w:val="28"/>
          <w:lang w:eastAsia="x-none"/>
        </w:rPr>
        <w:t>муниципальной собственности муниципального образования «</w:t>
      </w:r>
      <w:r w:rsidR="00095733">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eastAsia="x-none"/>
        </w:rPr>
        <w:t xml:space="preserve"> сельское поселение»</w:t>
      </w:r>
      <w:r w:rsidRPr="00B72165">
        <w:rPr>
          <w:rFonts w:ascii="Times New Roman" w:eastAsia="Times New Roman" w:hAnsi="Times New Roman" w:cs="Times New Roman"/>
          <w:iCs/>
          <w:sz w:val="28"/>
          <w:szCs w:val="28"/>
          <w:lang w:eastAsia="x-none"/>
        </w:rPr>
        <w:t>,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ставок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значений и коэффициентов, используемых при расчете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порядка определения размера арендной платы.</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B72165" w:rsidRPr="00B72165" w:rsidRDefault="00B72165" w:rsidP="00B72165">
      <w:pPr>
        <w:tabs>
          <w:tab w:val="num" w:pos="284"/>
          <w:tab w:val="num" w:pos="1271"/>
        </w:tabs>
        <w:spacing w:after="0" w:line="240" w:lineRule="auto"/>
        <w:ind w:firstLine="851"/>
        <w:jc w:val="both"/>
        <w:rPr>
          <w:rFonts w:ascii="Times New Roman" w:eastAsia="Times New Roman" w:hAnsi="Times New Roman" w:cs="Times New Roman"/>
          <w:iCs/>
          <w:sz w:val="28"/>
          <w:szCs w:val="28"/>
          <w:lang w:eastAsia="x-none"/>
        </w:rPr>
      </w:pPr>
      <w:r w:rsidRPr="00B72165">
        <w:rPr>
          <w:rFonts w:ascii="Times New Roman" w:eastAsia="Times New Roman" w:hAnsi="Times New Roman" w:cs="Times New Roman"/>
          <w:iCs/>
          <w:sz w:val="28"/>
          <w:szCs w:val="28"/>
          <w:lang w:eastAsia="x-none"/>
        </w:rPr>
        <w:t xml:space="preserve">17. Арендная плата за использование земельных участков, находящихся в </w:t>
      </w:r>
      <w:r w:rsidRPr="00B72165">
        <w:rPr>
          <w:rFonts w:ascii="Times New Roman" w:eastAsia="Times New Roman" w:hAnsi="Times New Roman" w:cs="Times New Roman"/>
          <w:bCs/>
          <w:iCs/>
          <w:sz w:val="28"/>
          <w:szCs w:val="28"/>
          <w:lang w:eastAsia="x-none"/>
        </w:rPr>
        <w:t>муниципальной собственности муниципального образования «</w:t>
      </w:r>
      <w:r w:rsidR="00D9170A">
        <w:rPr>
          <w:rFonts w:ascii="Times New Roman" w:eastAsia="Times New Roman" w:hAnsi="Times New Roman" w:cs="Times New Roman"/>
          <w:bCs/>
          <w:iCs/>
          <w:sz w:val="28"/>
          <w:szCs w:val="28"/>
          <w:lang w:eastAsia="x-none"/>
        </w:rPr>
        <w:t>Недвиговское</w:t>
      </w:r>
      <w:r w:rsidRPr="00B72165">
        <w:rPr>
          <w:rFonts w:ascii="Times New Roman" w:eastAsia="Times New Roman" w:hAnsi="Times New Roman" w:cs="Times New Roman"/>
          <w:bCs/>
          <w:iCs/>
          <w:sz w:val="28"/>
          <w:szCs w:val="28"/>
          <w:lang w:eastAsia="x-none"/>
        </w:rPr>
        <w:t xml:space="preserve"> сельское поселение»</w:t>
      </w:r>
      <w:r w:rsidRPr="00B72165">
        <w:rPr>
          <w:rFonts w:ascii="Times New Roman" w:eastAsia="Times New Roman" w:hAnsi="Times New Roman" w:cs="Times New Roman"/>
          <w:iCs/>
          <w:sz w:val="28"/>
          <w:szCs w:val="28"/>
          <w:lang w:eastAsia="x-none"/>
        </w:rPr>
        <w:t>, вносится равными долями ежемесячно, не позднее 2</w:t>
      </w:r>
      <w:r w:rsidR="00D9170A">
        <w:rPr>
          <w:rFonts w:ascii="Times New Roman" w:eastAsia="Times New Roman" w:hAnsi="Times New Roman" w:cs="Times New Roman"/>
          <w:iCs/>
          <w:sz w:val="28"/>
          <w:szCs w:val="28"/>
          <w:lang w:eastAsia="x-none"/>
        </w:rPr>
        <w:t>5</w:t>
      </w:r>
      <w:r w:rsidRPr="00B72165">
        <w:rPr>
          <w:rFonts w:ascii="Times New Roman" w:eastAsia="Times New Roman" w:hAnsi="Times New Roman" w:cs="Times New Roman"/>
          <w:iCs/>
          <w:sz w:val="28"/>
          <w:szCs w:val="28"/>
          <w:lang w:eastAsia="x-none"/>
        </w:rPr>
        <w:t>-го числа отчетного месяца, в соответствии с условиями договора аренды земельного участка.</w:t>
      </w:r>
    </w:p>
    <w:p w:rsidR="00B72165" w:rsidRPr="00B72165" w:rsidRDefault="00B72165" w:rsidP="00B72165">
      <w:pPr>
        <w:tabs>
          <w:tab w:val="num" w:pos="284"/>
          <w:tab w:val="num" w:pos="1271"/>
        </w:tabs>
        <w:spacing w:after="0" w:line="240" w:lineRule="auto"/>
        <w:jc w:val="both"/>
        <w:rPr>
          <w:rFonts w:ascii="Times New Roman" w:eastAsia="Times New Roman" w:hAnsi="Times New Roman" w:cs="Times New Roman"/>
          <w:iCs/>
          <w:sz w:val="28"/>
          <w:szCs w:val="28"/>
          <w:lang w:eastAsia="x-none"/>
        </w:rPr>
      </w:pPr>
    </w:p>
    <w:p w:rsidR="00B72165" w:rsidRPr="00157173" w:rsidRDefault="00B72165" w:rsidP="00B72165">
      <w:pPr>
        <w:rPr>
          <w:rFonts w:ascii="Times New Roman" w:eastAsiaTheme="minorEastAsia" w:hAnsi="Times New Roman" w:cs="Times New Roman"/>
          <w:sz w:val="28"/>
          <w:szCs w:val="28"/>
          <w:lang w:eastAsia="ru-RU"/>
        </w:rPr>
      </w:pPr>
    </w:p>
    <w:p w:rsidR="00F97C15" w:rsidRDefault="00F97C15"/>
    <w:sectPr w:rsidR="00F97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70"/>
    <w:rsid w:val="00095733"/>
    <w:rsid w:val="00907770"/>
    <w:rsid w:val="00986756"/>
    <w:rsid w:val="00B72165"/>
    <w:rsid w:val="00BA13A3"/>
    <w:rsid w:val="00C22CAF"/>
    <w:rsid w:val="00D9170A"/>
    <w:rsid w:val="00EE17FC"/>
    <w:rsid w:val="00F637A9"/>
    <w:rsid w:val="00F97C15"/>
    <w:rsid w:val="00FA3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CD6F"/>
  <w15:chartTrackingRefBased/>
  <w15:docId w15:val="{78D4B5F0-5C31-4576-97A0-434D88A4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72165"/>
    <w:pPr>
      <w:widowControl w:val="0"/>
      <w:snapToGrid w:val="0"/>
      <w:spacing w:after="0" w:line="240" w:lineRule="auto"/>
    </w:pPr>
    <w:rPr>
      <w:rFonts w:ascii="Courier New" w:eastAsia="Times New Roman" w:hAnsi="Courier New" w:cs="Times New Roman"/>
      <w:sz w:val="20"/>
      <w:szCs w:val="20"/>
      <w:lang w:eastAsia="ru-RU"/>
    </w:rPr>
  </w:style>
  <w:style w:type="paragraph" w:styleId="a3">
    <w:name w:val="Balloon Text"/>
    <w:basedOn w:val="a"/>
    <w:link w:val="a4"/>
    <w:uiPriority w:val="99"/>
    <w:semiHidden/>
    <w:unhideWhenUsed/>
    <w:rsid w:val="00F637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3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nland.ru/documents/2222/" TargetMode="External"/><Relationship Id="rId5" Type="http://schemas.openxmlformats.org/officeDocument/2006/relationships/hyperlink" Target="https://www.donland.ru/documents/2222/" TargetMode="External"/><Relationship Id="rId4" Type="http://schemas.openxmlformats.org/officeDocument/2006/relationships/hyperlink" Target="https://www.donland.ru/documents/2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6705</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dc:creator>
  <cp:keywords/>
  <dc:description/>
  <cp:lastModifiedBy>Кравченко</cp:lastModifiedBy>
  <cp:revision>6</cp:revision>
  <cp:lastPrinted>2025-02-17T09:31:00Z</cp:lastPrinted>
  <dcterms:created xsi:type="dcterms:W3CDTF">2025-02-10T08:46:00Z</dcterms:created>
  <dcterms:modified xsi:type="dcterms:W3CDTF">2025-02-17T09:34:00Z</dcterms:modified>
</cp:coreProperties>
</file>